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701"/>
        <w:gridCol w:w="7649"/>
      </w:tblGrid>
      <w:tr w:rsidR="00E20BC3" w:rsidRPr="00ED2E61" w14:paraId="427DAF30" w14:textId="77777777" w:rsidTr="009B65B5">
        <w:tc>
          <w:tcPr>
            <w:tcW w:w="1701" w:type="dxa"/>
          </w:tcPr>
          <w:p w14:paraId="645C879F" w14:textId="2378F300" w:rsidR="00E20BC3" w:rsidRPr="00ED2E61" w:rsidRDefault="00E20BC3" w:rsidP="00ED2E61">
            <w:pPr>
              <w:pStyle w:val="NoSpacing"/>
              <w:rPr>
                <w:sz w:val="20"/>
                <w:szCs w:val="20"/>
              </w:rPr>
            </w:pPr>
            <w:r w:rsidRPr="00ED2E61">
              <w:rPr>
                <w:sz w:val="20"/>
                <w:szCs w:val="20"/>
              </w:rPr>
              <w:t>Role</w:t>
            </w:r>
          </w:p>
        </w:tc>
        <w:tc>
          <w:tcPr>
            <w:tcW w:w="7649" w:type="dxa"/>
          </w:tcPr>
          <w:p w14:paraId="4CCBD380" w14:textId="0194E2A4" w:rsidR="00E20BC3" w:rsidRPr="00ED2E61" w:rsidRDefault="00287BD1" w:rsidP="00ED2E61">
            <w:pPr>
              <w:pStyle w:val="NoSpacing"/>
              <w:rPr>
                <w:sz w:val="20"/>
                <w:szCs w:val="20"/>
              </w:rPr>
            </w:pPr>
            <w:r w:rsidRPr="00ED2E61">
              <w:rPr>
                <w:sz w:val="20"/>
                <w:szCs w:val="20"/>
              </w:rPr>
              <w:t>Risk &amp; Compliance Officer</w:t>
            </w:r>
            <w:r w:rsidR="00ED2E61" w:rsidRPr="00ED2E61">
              <w:rPr>
                <w:sz w:val="20"/>
                <w:szCs w:val="20"/>
              </w:rPr>
              <w:t xml:space="preserve"> (</w:t>
            </w:r>
            <w:r w:rsidR="008F32DA">
              <w:rPr>
                <w:sz w:val="20"/>
                <w:szCs w:val="20"/>
              </w:rPr>
              <w:t>US</w:t>
            </w:r>
            <w:r w:rsidR="00ED2E61" w:rsidRPr="00ED2E61">
              <w:rPr>
                <w:sz w:val="20"/>
                <w:szCs w:val="20"/>
              </w:rPr>
              <w:t>)</w:t>
            </w:r>
            <w:r w:rsidRPr="00ED2E61">
              <w:rPr>
                <w:sz w:val="20"/>
                <w:szCs w:val="20"/>
              </w:rPr>
              <w:t xml:space="preserve"> </w:t>
            </w:r>
          </w:p>
        </w:tc>
      </w:tr>
      <w:tr w:rsidR="00E20BC3" w:rsidRPr="00ED2E61" w14:paraId="65B9FFE4" w14:textId="77777777" w:rsidTr="009B65B5">
        <w:tc>
          <w:tcPr>
            <w:tcW w:w="1701" w:type="dxa"/>
          </w:tcPr>
          <w:p w14:paraId="6AB6AE89" w14:textId="2FEFEB20" w:rsidR="00E20BC3" w:rsidRPr="00ED2E61" w:rsidRDefault="00E20BC3" w:rsidP="00ED2E61">
            <w:pPr>
              <w:pStyle w:val="NoSpacing"/>
              <w:rPr>
                <w:sz w:val="20"/>
                <w:szCs w:val="20"/>
              </w:rPr>
            </w:pPr>
            <w:r w:rsidRPr="00ED2E61">
              <w:rPr>
                <w:sz w:val="20"/>
                <w:szCs w:val="20"/>
              </w:rPr>
              <w:t>Manager</w:t>
            </w:r>
          </w:p>
        </w:tc>
        <w:tc>
          <w:tcPr>
            <w:tcW w:w="7649" w:type="dxa"/>
          </w:tcPr>
          <w:p w14:paraId="7D529F66" w14:textId="4F70C5AE" w:rsidR="00E20BC3" w:rsidRPr="00ED2E61" w:rsidRDefault="00287BD1" w:rsidP="00ED2E61">
            <w:pPr>
              <w:pStyle w:val="NoSpacing"/>
              <w:rPr>
                <w:sz w:val="20"/>
                <w:szCs w:val="20"/>
              </w:rPr>
            </w:pPr>
            <w:r w:rsidRPr="00ED2E61">
              <w:rPr>
                <w:sz w:val="20"/>
                <w:szCs w:val="20"/>
              </w:rPr>
              <w:t>Group Director of Risk &amp; Compliance</w:t>
            </w:r>
            <w:r w:rsidR="00ED2E61" w:rsidRPr="00ED2E61">
              <w:rPr>
                <w:sz w:val="20"/>
                <w:szCs w:val="20"/>
              </w:rPr>
              <w:t xml:space="preserve"> </w:t>
            </w:r>
          </w:p>
        </w:tc>
      </w:tr>
      <w:tr w:rsidR="00E20BC3" w:rsidRPr="00ED2E61" w14:paraId="1B262B37" w14:textId="77777777" w:rsidTr="009B65B5">
        <w:tc>
          <w:tcPr>
            <w:tcW w:w="1701" w:type="dxa"/>
          </w:tcPr>
          <w:p w14:paraId="2B9AC723" w14:textId="05F05FCF" w:rsidR="00E20BC3" w:rsidRPr="00ED2E61" w:rsidRDefault="00E20BC3" w:rsidP="00ED2E61">
            <w:pPr>
              <w:pStyle w:val="NoSpacing"/>
              <w:rPr>
                <w:sz w:val="20"/>
                <w:szCs w:val="20"/>
              </w:rPr>
            </w:pPr>
            <w:r w:rsidRPr="00ED2E61">
              <w:rPr>
                <w:sz w:val="20"/>
                <w:szCs w:val="20"/>
              </w:rPr>
              <w:t>Team</w:t>
            </w:r>
          </w:p>
        </w:tc>
        <w:tc>
          <w:tcPr>
            <w:tcW w:w="7649" w:type="dxa"/>
          </w:tcPr>
          <w:p w14:paraId="6BD66679" w14:textId="274D85FF" w:rsidR="00E20BC3" w:rsidRPr="00ED2E61" w:rsidRDefault="00287BD1" w:rsidP="00ED2E61">
            <w:pPr>
              <w:pStyle w:val="NoSpacing"/>
              <w:rPr>
                <w:sz w:val="20"/>
                <w:szCs w:val="20"/>
              </w:rPr>
            </w:pPr>
            <w:r w:rsidRPr="00ED2E61">
              <w:rPr>
                <w:sz w:val="20"/>
                <w:szCs w:val="20"/>
              </w:rPr>
              <w:t>Group Risk &amp; Compliance</w:t>
            </w:r>
          </w:p>
        </w:tc>
      </w:tr>
      <w:tr w:rsidR="00E20BC3" w:rsidRPr="00ED2E61" w14:paraId="65F0F0E8" w14:textId="77777777" w:rsidTr="009B65B5">
        <w:tc>
          <w:tcPr>
            <w:tcW w:w="1701" w:type="dxa"/>
          </w:tcPr>
          <w:p w14:paraId="2254AF2E" w14:textId="1D1CD80C" w:rsidR="00E20BC3" w:rsidRPr="00ED2E61" w:rsidRDefault="00E20BC3" w:rsidP="00ED2E61">
            <w:pPr>
              <w:pStyle w:val="NoSpacing"/>
              <w:rPr>
                <w:sz w:val="20"/>
                <w:szCs w:val="20"/>
              </w:rPr>
            </w:pPr>
            <w:r w:rsidRPr="00ED2E61">
              <w:rPr>
                <w:sz w:val="20"/>
                <w:szCs w:val="20"/>
              </w:rPr>
              <w:t>Location</w:t>
            </w:r>
          </w:p>
        </w:tc>
        <w:tc>
          <w:tcPr>
            <w:tcW w:w="7649" w:type="dxa"/>
          </w:tcPr>
          <w:p w14:paraId="25D13527" w14:textId="1F6A84D1" w:rsidR="00E20BC3" w:rsidRPr="00ED2E61" w:rsidRDefault="008F32DA" w:rsidP="00ED2E61">
            <w:pPr>
              <w:pStyle w:val="NoSpacing"/>
              <w:rPr>
                <w:sz w:val="20"/>
                <w:szCs w:val="20"/>
              </w:rPr>
            </w:pPr>
            <w:r>
              <w:rPr>
                <w:sz w:val="20"/>
                <w:szCs w:val="20"/>
              </w:rPr>
              <w:t>Atlanta</w:t>
            </w:r>
            <w:r w:rsidR="00713A21" w:rsidRPr="00ED2E61">
              <w:rPr>
                <w:sz w:val="20"/>
                <w:szCs w:val="20"/>
              </w:rPr>
              <w:t xml:space="preserve"> (+ hybrid </w:t>
            </w:r>
            <w:r w:rsidR="00C04C08" w:rsidRPr="00ED2E61">
              <w:rPr>
                <w:sz w:val="20"/>
                <w:szCs w:val="20"/>
              </w:rPr>
              <w:t>homeworking</w:t>
            </w:r>
            <w:r w:rsidR="00713A21" w:rsidRPr="00ED2E61">
              <w:rPr>
                <w:sz w:val="20"/>
                <w:szCs w:val="20"/>
              </w:rPr>
              <w:t>)</w:t>
            </w:r>
          </w:p>
        </w:tc>
      </w:tr>
      <w:tr w:rsidR="00E20BC3" w:rsidRPr="00ED2E61" w14:paraId="32EBEAFA" w14:textId="77777777" w:rsidTr="009B65B5">
        <w:tc>
          <w:tcPr>
            <w:tcW w:w="1701" w:type="dxa"/>
            <w:tcBorders>
              <w:bottom w:val="single" w:sz="4" w:space="0" w:color="auto"/>
            </w:tcBorders>
          </w:tcPr>
          <w:p w14:paraId="260B69A6" w14:textId="77777777" w:rsidR="00E20BC3" w:rsidRPr="00ED2E61" w:rsidRDefault="00E20BC3" w:rsidP="00ED2E61">
            <w:pPr>
              <w:spacing w:after="120"/>
              <w:rPr>
                <w:rFonts w:eastAsia="Calibri" w:cs="Calibri"/>
                <w:color w:val="3A3B41"/>
                <w:sz w:val="20"/>
                <w:szCs w:val="20"/>
              </w:rPr>
            </w:pPr>
          </w:p>
        </w:tc>
        <w:tc>
          <w:tcPr>
            <w:tcW w:w="7649" w:type="dxa"/>
            <w:tcBorders>
              <w:bottom w:val="single" w:sz="4" w:space="0" w:color="auto"/>
            </w:tcBorders>
          </w:tcPr>
          <w:p w14:paraId="1EE0D8DA" w14:textId="77777777" w:rsidR="00E20BC3" w:rsidRPr="00ED2E61" w:rsidRDefault="00E20BC3" w:rsidP="00ED2E61">
            <w:pPr>
              <w:spacing w:after="120"/>
              <w:rPr>
                <w:rFonts w:ascii="ManyPets" w:eastAsia="Calibri" w:hAnsi="ManyPets" w:cs="Calibri"/>
                <w:color w:val="3A3B41"/>
                <w:sz w:val="20"/>
                <w:szCs w:val="20"/>
              </w:rPr>
            </w:pPr>
          </w:p>
        </w:tc>
      </w:tr>
    </w:tbl>
    <w:p w14:paraId="17AEDFFB" w14:textId="2C00AFED" w:rsidR="00C559B9" w:rsidRDefault="00C559B9" w:rsidP="00ED2E61">
      <w:pPr>
        <w:pStyle w:val="Heading4"/>
        <w:rPr>
          <w:sz w:val="20"/>
          <w:szCs w:val="20"/>
          <w:highlight w:val="white"/>
        </w:rPr>
      </w:pPr>
      <w:bookmarkStart w:id="0" w:name="_wiuppvcdzyqn" w:colFirst="0" w:colLast="0"/>
      <w:bookmarkEnd w:id="0"/>
      <w:r w:rsidRPr="00ED2E61">
        <w:rPr>
          <w:sz w:val="20"/>
          <w:szCs w:val="20"/>
          <w:highlight w:val="white"/>
        </w:rPr>
        <w:t>The Opportunity</w:t>
      </w:r>
    </w:p>
    <w:p w14:paraId="40420129" w14:textId="24DEC997" w:rsidR="005E044D" w:rsidRPr="00ED2E61" w:rsidRDefault="005E044D" w:rsidP="00ED2E61">
      <w:pPr>
        <w:pStyle w:val="NoSpacing"/>
        <w:rPr>
          <w:sz w:val="20"/>
          <w:szCs w:val="20"/>
        </w:rPr>
      </w:pPr>
      <w:r w:rsidRPr="00ED2E61">
        <w:rPr>
          <w:sz w:val="20"/>
          <w:szCs w:val="20"/>
        </w:rPr>
        <w:t xml:space="preserve">As our business grows, diversifies and operates in multiple jurisdictions (including the UK, Sweden and the USA) we in turn need a Risk and Compliance </w:t>
      </w:r>
      <w:r w:rsidR="00D00D50" w:rsidRPr="00ED2E61">
        <w:rPr>
          <w:sz w:val="20"/>
          <w:szCs w:val="20"/>
        </w:rPr>
        <w:t>officer</w:t>
      </w:r>
      <w:r w:rsidRPr="00ED2E61">
        <w:rPr>
          <w:sz w:val="20"/>
          <w:szCs w:val="20"/>
        </w:rPr>
        <w:t xml:space="preserve"> to help us effectively manage risk and compliance </w:t>
      </w:r>
      <w:r w:rsidR="00D00D50" w:rsidRPr="00ED2E61">
        <w:rPr>
          <w:sz w:val="20"/>
          <w:szCs w:val="20"/>
        </w:rPr>
        <w:t xml:space="preserve">activities in a multi-faceted environment for our business in </w:t>
      </w:r>
      <w:r w:rsidR="008F32DA">
        <w:rPr>
          <w:sz w:val="20"/>
          <w:szCs w:val="20"/>
        </w:rPr>
        <w:t>the US</w:t>
      </w:r>
      <w:r w:rsidR="00D00D50" w:rsidRPr="00ED2E61">
        <w:rPr>
          <w:sz w:val="20"/>
          <w:szCs w:val="20"/>
        </w:rPr>
        <w:t xml:space="preserve">. </w:t>
      </w:r>
      <w:r w:rsidRPr="00ED2E61">
        <w:rPr>
          <w:sz w:val="20"/>
          <w:szCs w:val="20"/>
        </w:rPr>
        <w:t>Risk and Compliance will play a key part in helping us achieve our strategic and commercial objectives, while placing the customer at the forefront of all we do and the decisions we make.</w:t>
      </w:r>
    </w:p>
    <w:p w14:paraId="3F33615B" w14:textId="77777777" w:rsidR="005E044D" w:rsidRPr="00ED2E61" w:rsidRDefault="005E044D" w:rsidP="00ED2E61">
      <w:pPr>
        <w:pStyle w:val="NoSpacing"/>
        <w:rPr>
          <w:sz w:val="20"/>
          <w:szCs w:val="20"/>
        </w:rPr>
      </w:pPr>
    </w:p>
    <w:p w14:paraId="312AA345" w14:textId="4B4A566C" w:rsidR="005E044D" w:rsidRPr="00ED2E61" w:rsidRDefault="005E044D" w:rsidP="00ED2E61">
      <w:pPr>
        <w:pStyle w:val="NoSpacing"/>
        <w:rPr>
          <w:sz w:val="20"/>
          <w:szCs w:val="20"/>
        </w:rPr>
      </w:pPr>
      <w:r w:rsidRPr="00ED2E61">
        <w:rPr>
          <w:sz w:val="20"/>
          <w:szCs w:val="20"/>
        </w:rPr>
        <w:t xml:space="preserve">In this role you will have the opportunity to </w:t>
      </w:r>
      <w:r w:rsidR="00D00D50" w:rsidRPr="00ED2E61">
        <w:rPr>
          <w:sz w:val="20"/>
          <w:szCs w:val="20"/>
        </w:rPr>
        <w:t>work as part of</w:t>
      </w:r>
      <w:r w:rsidRPr="00ED2E61">
        <w:rPr>
          <w:sz w:val="20"/>
          <w:szCs w:val="20"/>
        </w:rPr>
        <w:t xml:space="preserve"> a global team that are currently based in the UK, Sweden and US.  </w:t>
      </w:r>
      <w:r w:rsidR="00483F5C" w:rsidRPr="00ED2E61">
        <w:rPr>
          <w:sz w:val="20"/>
          <w:szCs w:val="20"/>
        </w:rPr>
        <w:t>Reporting into the Group Risk and Compliance Director, y</w:t>
      </w:r>
      <w:r w:rsidRPr="00ED2E61">
        <w:rPr>
          <w:sz w:val="20"/>
          <w:szCs w:val="20"/>
        </w:rPr>
        <w:t xml:space="preserve">ou’ll be on hand to provide advice to </w:t>
      </w:r>
      <w:r w:rsidR="007414BA" w:rsidRPr="00ED2E61">
        <w:rPr>
          <w:sz w:val="20"/>
          <w:szCs w:val="20"/>
        </w:rPr>
        <w:t xml:space="preserve">our business in </w:t>
      </w:r>
      <w:r w:rsidR="008F32DA">
        <w:rPr>
          <w:sz w:val="20"/>
          <w:szCs w:val="20"/>
        </w:rPr>
        <w:t>the US</w:t>
      </w:r>
      <w:r w:rsidR="007414BA" w:rsidRPr="00ED2E61">
        <w:rPr>
          <w:sz w:val="20"/>
          <w:szCs w:val="20"/>
        </w:rPr>
        <w:t xml:space="preserve">, </w:t>
      </w:r>
      <w:r w:rsidRPr="00ED2E61">
        <w:rPr>
          <w:sz w:val="20"/>
          <w:szCs w:val="20"/>
        </w:rPr>
        <w:t xml:space="preserve">in addition to providing second-line assurance and challenge to </w:t>
      </w:r>
      <w:r w:rsidR="00483F5C" w:rsidRPr="00ED2E61">
        <w:rPr>
          <w:sz w:val="20"/>
          <w:szCs w:val="20"/>
        </w:rPr>
        <w:t xml:space="preserve">the local leadership teams as well as the </w:t>
      </w:r>
      <w:r w:rsidRPr="00ED2E61">
        <w:rPr>
          <w:sz w:val="20"/>
          <w:szCs w:val="20"/>
        </w:rPr>
        <w:t xml:space="preserve">Group </w:t>
      </w:r>
      <w:r w:rsidR="00483F5C" w:rsidRPr="00ED2E61">
        <w:rPr>
          <w:sz w:val="20"/>
          <w:szCs w:val="20"/>
        </w:rPr>
        <w:t>Chief International Officer</w:t>
      </w:r>
      <w:r w:rsidR="00502299">
        <w:rPr>
          <w:sz w:val="20"/>
          <w:szCs w:val="20"/>
        </w:rPr>
        <w:t xml:space="preserve"> and US CEO (when hired)</w:t>
      </w:r>
      <w:r w:rsidR="00483F5C" w:rsidRPr="00ED2E61">
        <w:rPr>
          <w:sz w:val="20"/>
          <w:szCs w:val="20"/>
        </w:rPr>
        <w:t xml:space="preserve"> where required.</w:t>
      </w:r>
    </w:p>
    <w:p w14:paraId="4BC66548" w14:textId="77777777" w:rsidR="005E044D" w:rsidRPr="00ED2E61" w:rsidRDefault="005E044D" w:rsidP="00ED2E61">
      <w:pPr>
        <w:pStyle w:val="NoSpacing"/>
        <w:rPr>
          <w:sz w:val="20"/>
          <w:szCs w:val="20"/>
        </w:rPr>
      </w:pPr>
    </w:p>
    <w:p w14:paraId="1528657C" w14:textId="1883F69E" w:rsidR="005E044D" w:rsidRPr="00ED2E61" w:rsidRDefault="005E044D" w:rsidP="00ED2E61">
      <w:pPr>
        <w:pStyle w:val="NoSpacing"/>
        <w:rPr>
          <w:sz w:val="20"/>
          <w:szCs w:val="20"/>
        </w:rPr>
      </w:pPr>
      <w:r w:rsidRPr="00ED2E61">
        <w:rPr>
          <w:sz w:val="20"/>
          <w:szCs w:val="20"/>
        </w:rPr>
        <w:t>We’re looking for</w:t>
      </w:r>
      <w:r w:rsidR="00483F5C" w:rsidRPr="00ED2E61">
        <w:rPr>
          <w:sz w:val="20"/>
          <w:szCs w:val="20"/>
        </w:rPr>
        <w:t xml:space="preserve"> </w:t>
      </w:r>
      <w:r w:rsidRPr="00ED2E61">
        <w:rPr>
          <w:sz w:val="20"/>
          <w:szCs w:val="20"/>
        </w:rPr>
        <w:t xml:space="preserve">someone with a </w:t>
      </w:r>
      <w:r w:rsidR="00483F5C" w:rsidRPr="00ED2E61">
        <w:rPr>
          <w:sz w:val="20"/>
          <w:szCs w:val="20"/>
        </w:rPr>
        <w:t>good</w:t>
      </w:r>
      <w:r w:rsidRPr="00ED2E61">
        <w:rPr>
          <w:sz w:val="20"/>
          <w:szCs w:val="20"/>
        </w:rPr>
        <w:t xml:space="preserve"> understanding of enterprise risk management frameworks and how they operate.  Experience within a highly regulated insurance environment would be </w:t>
      </w:r>
      <w:r w:rsidR="00483F5C" w:rsidRPr="00ED2E61">
        <w:rPr>
          <w:sz w:val="20"/>
          <w:szCs w:val="20"/>
        </w:rPr>
        <w:t xml:space="preserve">a pre-requisite, </w:t>
      </w:r>
      <w:r w:rsidRPr="00ED2E61">
        <w:rPr>
          <w:sz w:val="20"/>
          <w:szCs w:val="20"/>
        </w:rPr>
        <w:t xml:space="preserve">as you will be working closely with </w:t>
      </w:r>
      <w:r w:rsidR="008F32DA">
        <w:rPr>
          <w:sz w:val="20"/>
          <w:szCs w:val="20"/>
        </w:rPr>
        <w:t>state</w:t>
      </w:r>
      <w:r w:rsidR="00483F5C" w:rsidRPr="00ED2E61">
        <w:rPr>
          <w:sz w:val="20"/>
          <w:szCs w:val="20"/>
        </w:rPr>
        <w:t xml:space="preserve"> </w:t>
      </w:r>
      <w:r w:rsidR="00502299">
        <w:rPr>
          <w:sz w:val="20"/>
          <w:szCs w:val="20"/>
        </w:rPr>
        <w:t xml:space="preserve">insurance </w:t>
      </w:r>
      <w:r w:rsidRPr="00ED2E61">
        <w:rPr>
          <w:sz w:val="20"/>
          <w:szCs w:val="20"/>
        </w:rPr>
        <w:t>regulators</w:t>
      </w:r>
      <w:r w:rsidR="00AC3500" w:rsidRPr="00ED2E61">
        <w:rPr>
          <w:sz w:val="20"/>
          <w:szCs w:val="20"/>
        </w:rPr>
        <w:t xml:space="preserve"> </w:t>
      </w:r>
      <w:r w:rsidRPr="00ED2E61">
        <w:rPr>
          <w:sz w:val="20"/>
          <w:szCs w:val="20"/>
        </w:rPr>
        <w:t xml:space="preserve">as well </w:t>
      </w:r>
      <w:r w:rsidR="00483F5C" w:rsidRPr="00ED2E61">
        <w:rPr>
          <w:sz w:val="20"/>
          <w:szCs w:val="20"/>
        </w:rPr>
        <w:t>as providing advice on broader</w:t>
      </w:r>
      <w:r w:rsidR="008F32DA">
        <w:rPr>
          <w:sz w:val="20"/>
          <w:szCs w:val="20"/>
        </w:rPr>
        <w:t xml:space="preserve"> (Federal)</w:t>
      </w:r>
      <w:r w:rsidR="00483F5C" w:rsidRPr="00ED2E61">
        <w:rPr>
          <w:sz w:val="20"/>
          <w:szCs w:val="20"/>
        </w:rPr>
        <w:t xml:space="preserve"> regulation where applicable.</w:t>
      </w:r>
      <w:r w:rsidR="002E1972" w:rsidRPr="00ED2E61">
        <w:rPr>
          <w:sz w:val="20"/>
          <w:szCs w:val="20"/>
        </w:rPr>
        <w:t xml:space="preserve"> </w:t>
      </w:r>
      <w:r w:rsidRPr="00ED2E61">
        <w:rPr>
          <w:sz w:val="20"/>
          <w:szCs w:val="20"/>
        </w:rPr>
        <w:t xml:space="preserve">Flexibility and a 'hands-on' approach will be critical to your success along with exemplary stakeholder engagement and management skills.  You will be operating in an environment that is relatively flat in structure and where “getting things done” is paramount.  </w:t>
      </w:r>
    </w:p>
    <w:p w14:paraId="49C9EFDB" w14:textId="3508C267" w:rsidR="005E044D" w:rsidRPr="00ED2E61" w:rsidRDefault="005E044D" w:rsidP="00ED2E61">
      <w:pPr>
        <w:pStyle w:val="NoSpacing"/>
        <w:rPr>
          <w:sz w:val="20"/>
          <w:szCs w:val="20"/>
        </w:rPr>
      </w:pPr>
    </w:p>
    <w:p w14:paraId="00C64739" w14:textId="6D6AE299" w:rsidR="00FE4657" w:rsidRPr="00ED2E61" w:rsidRDefault="00FE4657" w:rsidP="00ED2E61">
      <w:pPr>
        <w:rPr>
          <w:sz w:val="20"/>
          <w:szCs w:val="20"/>
          <w:lang w:val="en-GB"/>
        </w:rPr>
      </w:pPr>
      <w:r w:rsidRPr="00ED2E61">
        <w:rPr>
          <w:sz w:val="20"/>
          <w:szCs w:val="20"/>
          <w:lang w:val="en-GB"/>
        </w:rPr>
        <w:t>Articulate and credible</w:t>
      </w:r>
      <w:r w:rsidR="008F32DA">
        <w:rPr>
          <w:sz w:val="20"/>
          <w:szCs w:val="20"/>
          <w:lang w:val="en-GB"/>
        </w:rPr>
        <w:t xml:space="preserve">, </w:t>
      </w:r>
      <w:r w:rsidRPr="00ED2E61">
        <w:rPr>
          <w:sz w:val="20"/>
          <w:szCs w:val="20"/>
          <w:lang w:val="en-GB"/>
        </w:rPr>
        <w:t xml:space="preserve">you </w:t>
      </w:r>
      <w:r w:rsidR="00502299">
        <w:rPr>
          <w:sz w:val="20"/>
          <w:szCs w:val="20"/>
          <w:lang w:val="en-GB"/>
        </w:rPr>
        <w:t xml:space="preserve">will </w:t>
      </w:r>
      <w:r w:rsidRPr="00ED2E61">
        <w:rPr>
          <w:sz w:val="20"/>
          <w:szCs w:val="20"/>
          <w:lang w:val="en-GB"/>
        </w:rPr>
        <w:t xml:space="preserve">build strong relationships across </w:t>
      </w:r>
      <w:r w:rsidR="00265453" w:rsidRPr="00ED2E61">
        <w:rPr>
          <w:sz w:val="20"/>
          <w:szCs w:val="20"/>
          <w:lang w:val="en-GB"/>
        </w:rPr>
        <w:t>our</w:t>
      </w:r>
      <w:r w:rsidRPr="00ED2E61">
        <w:rPr>
          <w:sz w:val="20"/>
          <w:szCs w:val="20"/>
          <w:lang w:val="en-GB"/>
        </w:rPr>
        <w:t xml:space="preserve"> business</w:t>
      </w:r>
      <w:r w:rsidR="00265453" w:rsidRPr="00ED2E61">
        <w:rPr>
          <w:sz w:val="20"/>
          <w:szCs w:val="20"/>
          <w:lang w:val="en-GB"/>
        </w:rPr>
        <w:t xml:space="preserve"> </w:t>
      </w:r>
      <w:r w:rsidR="005A1F93" w:rsidRPr="00ED2E61">
        <w:rPr>
          <w:sz w:val="20"/>
          <w:szCs w:val="20"/>
          <w:lang w:val="en-GB"/>
        </w:rPr>
        <w:t>i</w:t>
      </w:r>
      <w:r w:rsidR="00265453" w:rsidRPr="00ED2E61">
        <w:rPr>
          <w:sz w:val="20"/>
          <w:szCs w:val="20"/>
          <w:lang w:val="en-GB"/>
        </w:rPr>
        <w:t xml:space="preserve">n </w:t>
      </w:r>
      <w:r w:rsidR="008F32DA">
        <w:rPr>
          <w:sz w:val="20"/>
          <w:szCs w:val="20"/>
          <w:lang w:val="en-GB"/>
        </w:rPr>
        <w:t>the US</w:t>
      </w:r>
      <w:r w:rsidRPr="00ED2E61">
        <w:rPr>
          <w:sz w:val="20"/>
          <w:szCs w:val="20"/>
          <w:lang w:val="en-GB"/>
        </w:rPr>
        <w:t xml:space="preserve"> to provide second-line advice, guidance and oversight. You'll work closely with the Group Risk &amp; Compliance Director and the business in both an advisory and governance capacity whilst taking actions and/or challenging where appropriate, in order to maintain the requisite balance between our commercial, regulatory and risk appetite drivers. </w:t>
      </w:r>
    </w:p>
    <w:p w14:paraId="66814C84" w14:textId="1592DFE7" w:rsidR="002E1972" w:rsidRPr="00ED2E61" w:rsidRDefault="00FE4657" w:rsidP="00ED2E61">
      <w:pPr>
        <w:pStyle w:val="Heading4"/>
        <w:rPr>
          <w:sz w:val="20"/>
          <w:szCs w:val="20"/>
          <w:highlight w:val="white"/>
        </w:rPr>
      </w:pPr>
      <w:r w:rsidRPr="00ED2E61">
        <w:rPr>
          <w:sz w:val="20"/>
          <w:szCs w:val="20"/>
          <w:highlight w:val="white"/>
        </w:rPr>
        <w:t>Your Focus</w:t>
      </w:r>
    </w:p>
    <w:p w14:paraId="096164C2" w14:textId="1F6F6A56" w:rsidR="002E1972" w:rsidRPr="00ED2E61" w:rsidRDefault="00FE4657" w:rsidP="00ED2E61">
      <w:pPr>
        <w:pStyle w:val="NoSpacing"/>
        <w:rPr>
          <w:sz w:val="20"/>
          <w:szCs w:val="20"/>
          <w:highlight w:val="white"/>
        </w:rPr>
      </w:pPr>
      <w:r w:rsidRPr="00ED2E61">
        <w:rPr>
          <w:sz w:val="20"/>
          <w:szCs w:val="20"/>
          <w:highlight w:val="white"/>
        </w:rPr>
        <w:t xml:space="preserve">As the part of the Group Risk and Compliance team that is responsible for our business in </w:t>
      </w:r>
      <w:r w:rsidR="002901B5">
        <w:rPr>
          <w:sz w:val="20"/>
          <w:szCs w:val="20"/>
          <w:highlight w:val="white"/>
        </w:rPr>
        <w:t xml:space="preserve">the US, your </w:t>
      </w:r>
      <w:r w:rsidR="00ED2E61" w:rsidRPr="00ED2E61">
        <w:rPr>
          <w:sz w:val="20"/>
          <w:szCs w:val="20"/>
          <w:highlight w:val="white"/>
        </w:rPr>
        <w:t xml:space="preserve"> accountabilities will encompass</w:t>
      </w:r>
      <w:r w:rsidR="002E1972" w:rsidRPr="00ED2E61">
        <w:rPr>
          <w:sz w:val="20"/>
          <w:szCs w:val="20"/>
          <w:highlight w:val="white"/>
        </w:rPr>
        <w:t>:</w:t>
      </w:r>
    </w:p>
    <w:p w14:paraId="22ADF215" w14:textId="1A6D5EFB" w:rsidR="002E1972" w:rsidRPr="00ED2E61" w:rsidRDefault="002E1972" w:rsidP="00ED2E61">
      <w:pPr>
        <w:pStyle w:val="NoSpacing"/>
        <w:rPr>
          <w:sz w:val="20"/>
          <w:szCs w:val="20"/>
          <w:highlight w:val="white"/>
        </w:rPr>
      </w:pPr>
    </w:p>
    <w:p w14:paraId="062CC62E" w14:textId="77777777" w:rsidR="002E1972" w:rsidRPr="00ED2E61" w:rsidRDefault="002E1972" w:rsidP="00ED2E61">
      <w:pPr>
        <w:pStyle w:val="NoSpacing"/>
        <w:numPr>
          <w:ilvl w:val="0"/>
          <w:numId w:val="27"/>
        </w:numPr>
        <w:rPr>
          <w:sz w:val="20"/>
          <w:szCs w:val="20"/>
          <w:highlight w:val="white"/>
        </w:rPr>
      </w:pPr>
      <w:r w:rsidRPr="00ED2E61">
        <w:rPr>
          <w:sz w:val="20"/>
          <w:szCs w:val="20"/>
          <w:highlight w:val="white"/>
        </w:rPr>
        <w:t>Compliance Advisory</w:t>
      </w:r>
    </w:p>
    <w:p w14:paraId="7EBB8F2D" w14:textId="77777777" w:rsidR="002E1972" w:rsidRPr="00ED2E61" w:rsidRDefault="002E1972" w:rsidP="00ED2E61">
      <w:pPr>
        <w:pStyle w:val="NoSpacing"/>
        <w:numPr>
          <w:ilvl w:val="0"/>
          <w:numId w:val="27"/>
        </w:numPr>
        <w:rPr>
          <w:sz w:val="20"/>
          <w:szCs w:val="20"/>
          <w:highlight w:val="white"/>
        </w:rPr>
      </w:pPr>
      <w:r w:rsidRPr="00ED2E61">
        <w:rPr>
          <w:sz w:val="20"/>
          <w:szCs w:val="20"/>
          <w:highlight w:val="white"/>
        </w:rPr>
        <w:t>Compliance Monitoring</w:t>
      </w:r>
    </w:p>
    <w:p w14:paraId="7C70A196" w14:textId="77777777" w:rsidR="002E1972" w:rsidRPr="00ED2E61" w:rsidRDefault="002E1972" w:rsidP="00ED2E61">
      <w:pPr>
        <w:pStyle w:val="NoSpacing"/>
        <w:numPr>
          <w:ilvl w:val="0"/>
          <w:numId w:val="27"/>
        </w:numPr>
        <w:rPr>
          <w:sz w:val="20"/>
          <w:szCs w:val="20"/>
          <w:highlight w:val="white"/>
        </w:rPr>
      </w:pPr>
      <w:r w:rsidRPr="00ED2E61">
        <w:rPr>
          <w:sz w:val="20"/>
          <w:szCs w:val="20"/>
          <w:highlight w:val="white"/>
        </w:rPr>
        <w:t>Regulatory Horizon Scanning</w:t>
      </w:r>
    </w:p>
    <w:p w14:paraId="07F3FB98" w14:textId="77777777" w:rsidR="002E1972" w:rsidRPr="00ED2E61" w:rsidRDefault="002E1972" w:rsidP="00ED2E61">
      <w:pPr>
        <w:pStyle w:val="NoSpacing"/>
        <w:numPr>
          <w:ilvl w:val="0"/>
          <w:numId w:val="27"/>
        </w:numPr>
        <w:rPr>
          <w:sz w:val="20"/>
          <w:szCs w:val="20"/>
          <w:highlight w:val="white"/>
        </w:rPr>
      </w:pPr>
      <w:r w:rsidRPr="00ED2E61">
        <w:rPr>
          <w:sz w:val="20"/>
          <w:szCs w:val="20"/>
          <w:highlight w:val="white"/>
        </w:rPr>
        <w:t>Oversight, Governance &amp; Reporting</w:t>
      </w:r>
    </w:p>
    <w:p w14:paraId="3607B2B0" w14:textId="086C9D06" w:rsidR="002E1972" w:rsidRPr="00ED2E61" w:rsidRDefault="00F05BAD" w:rsidP="00ED2E61">
      <w:pPr>
        <w:pStyle w:val="NoSpacing"/>
        <w:numPr>
          <w:ilvl w:val="0"/>
          <w:numId w:val="27"/>
        </w:numPr>
        <w:rPr>
          <w:sz w:val="20"/>
          <w:szCs w:val="20"/>
          <w:highlight w:val="white"/>
        </w:rPr>
      </w:pPr>
      <w:r>
        <w:rPr>
          <w:sz w:val="20"/>
          <w:szCs w:val="20"/>
          <w:highlight w:val="white"/>
        </w:rPr>
        <w:t xml:space="preserve">State &amp; Federal Compliance </w:t>
      </w:r>
      <w:r w:rsidR="002E1972" w:rsidRPr="00ED2E61">
        <w:rPr>
          <w:sz w:val="20"/>
          <w:szCs w:val="20"/>
          <w:highlight w:val="white"/>
        </w:rPr>
        <w:t>Regulatory Relations</w:t>
      </w:r>
    </w:p>
    <w:p w14:paraId="30F0D683" w14:textId="3238AF08" w:rsidR="002E1972" w:rsidRPr="00ED2E61" w:rsidRDefault="0053237F" w:rsidP="00ED2E61">
      <w:pPr>
        <w:pStyle w:val="NoSpacing"/>
        <w:numPr>
          <w:ilvl w:val="0"/>
          <w:numId w:val="27"/>
        </w:numPr>
        <w:rPr>
          <w:sz w:val="20"/>
          <w:szCs w:val="20"/>
          <w:highlight w:val="white"/>
        </w:rPr>
      </w:pPr>
      <w:r>
        <w:rPr>
          <w:sz w:val="20"/>
          <w:szCs w:val="20"/>
          <w:highlight w:val="white"/>
        </w:rPr>
        <w:t xml:space="preserve">Fraud Management &amp; Controls Oversight, </w:t>
      </w:r>
      <w:r w:rsidR="002E1972" w:rsidRPr="00ED2E61">
        <w:rPr>
          <w:sz w:val="20"/>
          <w:szCs w:val="20"/>
          <w:highlight w:val="white"/>
        </w:rPr>
        <w:t>Data Protection &amp; Security Oversight</w:t>
      </w:r>
      <w:r w:rsidR="003E37ED">
        <w:rPr>
          <w:sz w:val="20"/>
          <w:szCs w:val="20"/>
          <w:highlight w:val="white"/>
        </w:rPr>
        <w:t>,</w:t>
      </w:r>
      <w:r w:rsidR="002E1972" w:rsidRPr="00ED2E61">
        <w:rPr>
          <w:sz w:val="20"/>
          <w:szCs w:val="20"/>
          <w:highlight w:val="white"/>
        </w:rPr>
        <w:t xml:space="preserve"> </w:t>
      </w:r>
      <w:r>
        <w:rPr>
          <w:sz w:val="20"/>
          <w:szCs w:val="20"/>
          <w:highlight w:val="white"/>
        </w:rPr>
        <w:t>i</w:t>
      </w:r>
      <w:r w:rsidR="003E37ED">
        <w:rPr>
          <w:sz w:val="20"/>
          <w:szCs w:val="20"/>
          <w:highlight w:val="white"/>
        </w:rPr>
        <w:t>ncluding compliance with Privacy Regulations</w:t>
      </w:r>
    </w:p>
    <w:p w14:paraId="22623469" w14:textId="51A5D597" w:rsidR="002E1972" w:rsidRPr="00ED2E61" w:rsidRDefault="002E1972" w:rsidP="00ED2E61">
      <w:pPr>
        <w:pStyle w:val="NoSpacing"/>
        <w:numPr>
          <w:ilvl w:val="0"/>
          <w:numId w:val="27"/>
        </w:numPr>
        <w:rPr>
          <w:sz w:val="20"/>
          <w:szCs w:val="20"/>
          <w:highlight w:val="white"/>
        </w:rPr>
      </w:pPr>
      <w:r w:rsidRPr="00ED2E61">
        <w:rPr>
          <w:sz w:val="20"/>
          <w:szCs w:val="20"/>
          <w:highlight w:val="white"/>
        </w:rPr>
        <w:t xml:space="preserve">Enterprise Risk Management Framework Oversight </w:t>
      </w:r>
    </w:p>
    <w:p w14:paraId="2C816B4D" w14:textId="2EB617AF" w:rsidR="002E1972" w:rsidRPr="00ED2E61" w:rsidRDefault="002E1972" w:rsidP="00ED2E61">
      <w:pPr>
        <w:pStyle w:val="NoSpacing"/>
        <w:numPr>
          <w:ilvl w:val="0"/>
          <w:numId w:val="27"/>
        </w:numPr>
        <w:rPr>
          <w:sz w:val="20"/>
          <w:szCs w:val="20"/>
          <w:highlight w:val="white"/>
        </w:rPr>
      </w:pPr>
      <w:r w:rsidRPr="00ED2E61">
        <w:rPr>
          <w:sz w:val="20"/>
          <w:szCs w:val="20"/>
          <w:highlight w:val="white"/>
        </w:rPr>
        <w:t xml:space="preserve">Governance &amp; Reporting </w:t>
      </w:r>
    </w:p>
    <w:p w14:paraId="7BFE2390" w14:textId="6B6BFC7B" w:rsidR="002E1972" w:rsidRDefault="002E1972" w:rsidP="00ED2E61">
      <w:pPr>
        <w:pStyle w:val="NoSpacing"/>
        <w:numPr>
          <w:ilvl w:val="0"/>
          <w:numId w:val="27"/>
        </w:numPr>
        <w:rPr>
          <w:sz w:val="20"/>
          <w:szCs w:val="20"/>
          <w:highlight w:val="white"/>
        </w:rPr>
      </w:pPr>
      <w:r w:rsidRPr="00ED2E61">
        <w:rPr>
          <w:sz w:val="20"/>
          <w:szCs w:val="20"/>
          <w:highlight w:val="white"/>
        </w:rPr>
        <w:lastRenderedPageBreak/>
        <w:t xml:space="preserve">Regulatory Reporting </w:t>
      </w:r>
    </w:p>
    <w:p w14:paraId="28C1FAAA" w14:textId="31390435" w:rsidR="003E37ED" w:rsidRDefault="003E37ED" w:rsidP="00ED2E61">
      <w:pPr>
        <w:pStyle w:val="NoSpacing"/>
        <w:numPr>
          <w:ilvl w:val="0"/>
          <w:numId w:val="27"/>
        </w:numPr>
        <w:rPr>
          <w:sz w:val="20"/>
          <w:szCs w:val="20"/>
          <w:highlight w:val="white"/>
        </w:rPr>
      </w:pPr>
      <w:r>
        <w:rPr>
          <w:sz w:val="20"/>
          <w:szCs w:val="20"/>
          <w:highlight w:val="white"/>
        </w:rPr>
        <w:t>Complaint handling</w:t>
      </w:r>
      <w:r w:rsidR="00F05BAD">
        <w:rPr>
          <w:sz w:val="20"/>
          <w:szCs w:val="20"/>
          <w:highlight w:val="white"/>
        </w:rPr>
        <w:t xml:space="preserve"> oversight</w:t>
      </w:r>
    </w:p>
    <w:p w14:paraId="5F5614EE" w14:textId="2583955F" w:rsidR="003E37ED" w:rsidRDefault="003E37ED" w:rsidP="00ED2E61">
      <w:pPr>
        <w:pStyle w:val="NoSpacing"/>
        <w:numPr>
          <w:ilvl w:val="0"/>
          <w:numId w:val="27"/>
        </w:numPr>
        <w:rPr>
          <w:sz w:val="20"/>
          <w:szCs w:val="20"/>
          <w:highlight w:val="white"/>
        </w:rPr>
      </w:pPr>
      <w:r>
        <w:rPr>
          <w:sz w:val="20"/>
          <w:szCs w:val="20"/>
          <w:highlight w:val="white"/>
        </w:rPr>
        <w:t>Sanctions scanning review and ad</w:t>
      </w:r>
      <w:r w:rsidR="00F05BAD">
        <w:rPr>
          <w:sz w:val="20"/>
          <w:szCs w:val="20"/>
          <w:highlight w:val="white"/>
        </w:rPr>
        <w:t>visory</w:t>
      </w:r>
    </w:p>
    <w:p w14:paraId="5C482F17" w14:textId="0ADBEC70" w:rsidR="003E37ED" w:rsidRDefault="00691B95" w:rsidP="00ED2E61">
      <w:pPr>
        <w:pStyle w:val="NoSpacing"/>
        <w:numPr>
          <w:ilvl w:val="0"/>
          <w:numId w:val="27"/>
        </w:numPr>
        <w:rPr>
          <w:sz w:val="20"/>
          <w:szCs w:val="20"/>
          <w:highlight w:val="white"/>
        </w:rPr>
      </w:pPr>
      <w:r>
        <w:rPr>
          <w:sz w:val="20"/>
          <w:szCs w:val="20"/>
          <w:highlight w:val="white"/>
        </w:rPr>
        <w:t>Administer annual compliance program</w:t>
      </w:r>
      <w:r w:rsidR="00F05BAD">
        <w:rPr>
          <w:sz w:val="20"/>
          <w:szCs w:val="20"/>
          <w:highlight w:val="white"/>
        </w:rPr>
        <w:t xml:space="preserve"> </w:t>
      </w:r>
      <w:r w:rsidR="0053237F">
        <w:rPr>
          <w:sz w:val="20"/>
          <w:szCs w:val="20"/>
          <w:highlight w:val="white"/>
        </w:rPr>
        <w:t xml:space="preserve">for relevant Regulatory Policies </w:t>
      </w:r>
    </w:p>
    <w:p w14:paraId="3AF00F70" w14:textId="18F18407" w:rsidR="00691B95" w:rsidRDefault="0053237F" w:rsidP="00ED2E61">
      <w:pPr>
        <w:pStyle w:val="NoSpacing"/>
        <w:numPr>
          <w:ilvl w:val="0"/>
          <w:numId w:val="27"/>
        </w:numPr>
        <w:rPr>
          <w:sz w:val="20"/>
          <w:szCs w:val="20"/>
          <w:highlight w:val="white"/>
        </w:rPr>
      </w:pPr>
      <w:r>
        <w:rPr>
          <w:sz w:val="20"/>
          <w:szCs w:val="20"/>
          <w:highlight w:val="white"/>
        </w:rPr>
        <w:t>Oversee and/or a</w:t>
      </w:r>
      <w:r w:rsidR="00691B95">
        <w:rPr>
          <w:sz w:val="20"/>
          <w:szCs w:val="20"/>
          <w:highlight w:val="white"/>
        </w:rPr>
        <w:t>ssist</w:t>
      </w:r>
      <w:r>
        <w:rPr>
          <w:sz w:val="20"/>
          <w:szCs w:val="20"/>
          <w:highlight w:val="white"/>
        </w:rPr>
        <w:t xml:space="preserve"> in the production of</w:t>
      </w:r>
      <w:r w:rsidR="00691B95">
        <w:rPr>
          <w:sz w:val="20"/>
          <w:szCs w:val="20"/>
          <w:highlight w:val="white"/>
        </w:rPr>
        <w:t xml:space="preserve"> </w:t>
      </w:r>
      <w:r>
        <w:rPr>
          <w:sz w:val="20"/>
          <w:szCs w:val="20"/>
          <w:highlight w:val="white"/>
        </w:rPr>
        <w:t>C</w:t>
      </w:r>
      <w:r w:rsidR="00691B95">
        <w:rPr>
          <w:sz w:val="20"/>
          <w:szCs w:val="20"/>
          <w:highlight w:val="white"/>
        </w:rPr>
        <w:t xml:space="preserve">arrier </w:t>
      </w:r>
      <w:r>
        <w:rPr>
          <w:sz w:val="20"/>
          <w:szCs w:val="20"/>
          <w:highlight w:val="white"/>
        </w:rPr>
        <w:t>i</w:t>
      </w:r>
      <w:r w:rsidR="00691B95">
        <w:rPr>
          <w:sz w:val="20"/>
          <w:szCs w:val="20"/>
          <w:highlight w:val="white"/>
        </w:rPr>
        <w:t xml:space="preserve">n </w:t>
      </w:r>
      <w:r>
        <w:rPr>
          <w:sz w:val="20"/>
          <w:szCs w:val="20"/>
          <w:highlight w:val="white"/>
        </w:rPr>
        <w:t>A</w:t>
      </w:r>
      <w:r w:rsidR="00691B95">
        <w:rPr>
          <w:sz w:val="20"/>
          <w:szCs w:val="20"/>
          <w:highlight w:val="white"/>
        </w:rPr>
        <w:t xml:space="preserve">nnual </w:t>
      </w:r>
      <w:r>
        <w:rPr>
          <w:sz w:val="20"/>
          <w:szCs w:val="20"/>
          <w:highlight w:val="white"/>
        </w:rPr>
        <w:t>F</w:t>
      </w:r>
      <w:r w:rsidR="00691B95">
        <w:rPr>
          <w:sz w:val="20"/>
          <w:szCs w:val="20"/>
          <w:highlight w:val="white"/>
        </w:rPr>
        <w:t>raud reporting requirements</w:t>
      </w:r>
    </w:p>
    <w:p w14:paraId="18A45727" w14:textId="0462CBB3" w:rsidR="00691B95" w:rsidRPr="00ED2E61" w:rsidRDefault="0053237F" w:rsidP="00ED2E61">
      <w:pPr>
        <w:pStyle w:val="NoSpacing"/>
        <w:numPr>
          <w:ilvl w:val="0"/>
          <w:numId w:val="27"/>
        </w:numPr>
        <w:rPr>
          <w:sz w:val="20"/>
          <w:szCs w:val="20"/>
          <w:highlight w:val="white"/>
        </w:rPr>
      </w:pPr>
      <w:r>
        <w:rPr>
          <w:sz w:val="20"/>
          <w:szCs w:val="20"/>
          <w:highlight w:val="white"/>
        </w:rPr>
        <w:t>Provide input and guidance into C</w:t>
      </w:r>
      <w:r w:rsidR="00691B95">
        <w:rPr>
          <w:sz w:val="20"/>
          <w:szCs w:val="20"/>
          <w:highlight w:val="white"/>
        </w:rPr>
        <w:t>arrier Market Conduct matters</w:t>
      </w:r>
    </w:p>
    <w:p w14:paraId="5FA74D29" w14:textId="77777777" w:rsidR="002E1972" w:rsidRPr="00ED2E61" w:rsidRDefault="002E1972" w:rsidP="00ED2E61">
      <w:pPr>
        <w:pStyle w:val="Heading4"/>
        <w:rPr>
          <w:sz w:val="20"/>
          <w:szCs w:val="20"/>
        </w:rPr>
      </w:pPr>
      <w:r w:rsidRPr="00ED2E61">
        <w:rPr>
          <w:sz w:val="20"/>
          <w:szCs w:val="20"/>
        </w:rPr>
        <w:t>What Leads to Success</w:t>
      </w:r>
    </w:p>
    <w:p w14:paraId="587B44FB" w14:textId="46885324" w:rsidR="002E1972" w:rsidRPr="00ED2E61" w:rsidRDefault="002E1972" w:rsidP="00ED2E61">
      <w:pPr>
        <w:pStyle w:val="NoSpacing"/>
        <w:rPr>
          <w:sz w:val="20"/>
          <w:szCs w:val="20"/>
        </w:rPr>
      </w:pPr>
      <w:r w:rsidRPr="00ED2E61">
        <w:rPr>
          <w:sz w:val="20"/>
          <w:szCs w:val="20"/>
        </w:rPr>
        <w:t xml:space="preserve">Here are a few of the skills and </w:t>
      </w:r>
      <w:r w:rsidR="009B1A2C">
        <w:rPr>
          <w:sz w:val="20"/>
          <w:szCs w:val="20"/>
        </w:rPr>
        <w:t xml:space="preserve">the </w:t>
      </w:r>
      <w:r w:rsidRPr="00ED2E61">
        <w:rPr>
          <w:sz w:val="20"/>
          <w:szCs w:val="20"/>
        </w:rPr>
        <w:t xml:space="preserve">knowledge we are looking for in this position. Don’t worry if you don’t tick every box as it’s important for us to support you in your role and help you to develop along the </w:t>
      </w:r>
      <w:r w:rsidR="005A1F93" w:rsidRPr="00ED2E61">
        <w:rPr>
          <w:sz w:val="20"/>
          <w:szCs w:val="20"/>
        </w:rPr>
        <w:t>way</w:t>
      </w:r>
      <w:r w:rsidRPr="00ED2E61">
        <w:rPr>
          <w:sz w:val="20"/>
          <w:szCs w:val="20"/>
        </w:rPr>
        <w:t>.</w:t>
      </w:r>
    </w:p>
    <w:p w14:paraId="0C122389" w14:textId="78B5A772" w:rsidR="002E1972" w:rsidRPr="00ED2E61" w:rsidRDefault="002E1972" w:rsidP="00ED2E61">
      <w:pPr>
        <w:pStyle w:val="NoSpacing"/>
        <w:numPr>
          <w:ilvl w:val="0"/>
          <w:numId w:val="28"/>
        </w:numPr>
        <w:rPr>
          <w:sz w:val="20"/>
          <w:szCs w:val="20"/>
        </w:rPr>
      </w:pPr>
      <w:r w:rsidRPr="00ED2E61">
        <w:rPr>
          <w:sz w:val="20"/>
          <w:szCs w:val="20"/>
        </w:rPr>
        <w:t>Confident and credible with all levels of internal and external stakeholders including the ability to effectively challenge where required.</w:t>
      </w:r>
    </w:p>
    <w:p w14:paraId="2EE9E3C9" w14:textId="77777777" w:rsidR="002E1972" w:rsidRPr="00ED2E61" w:rsidRDefault="002E1972" w:rsidP="00ED2E61">
      <w:pPr>
        <w:pStyle w:val="NoSpacing"/>
        <w:numPr>
          <w:ilvl w:val="0"/>
          <w:numId w:val="28"/>
        </w:numPr>
        <w:rPr>
          <w:sz w:val="20"/>
          <w:szCs w:val="20"/>
        </w:rPr>
      </w:pPr>
      <w:r w:rsidRPr="00ED2E61">
        <w:rPr>
          <w:sz w:val="20"/>
          <w:szCs w:val="20"/>
        </w:rPr>
        <w:t>Pragmatic and collaborative – able to work with the business to deliver solutions.</w:t>
      </w:r>
    </w:p>
    <w:p w14:paraId="5DD46584" w14:textId="77777777" w:rsidR="002E1972" w:rsidRPr="00ED2E61" w:rsidRDefault="002E1972" w:rsidP="00ED2E61">
      <w:pPr>
        <w:pStyle w:val="NoSpacing"/>
        <w:numPr>
          <w:ilvl w:val="0"/>
          <w:numId w:val="28"/>
        </w:numPr>
        <w:rPr>
          <w:sz w:val="20"/>
          <w:szCs w:val="20"/>
        </w:rPr>
      </w:pPr>
      <w:r w:rsidRPr="00ED2E61">
        <w:rPr>
          <w:sz w:val="20"/>
          <w:szCs w:val="20"/>
        </w:rPr>
        <w:t>Good interpersonal skills with the ability to maintain relationships with stakeholders in all jurisdictions.</w:t>
      </w:r>
    </w:p>
    <w:p w14:paraId="38476E71" w14:textId="77777777" w:rsidR="002E1972" w:rsidRPr="00ED2E61" w:rsidRDefault="002E1972" w:rsidP="00ED2E61">
      <w:pPr>
        <w:pStyle w:val="NoSpacing"/>
        <w:numPr>
          <w:ilvl w:val="0"/>
          <w:numId w:val="28"/>
        </w:numPr>
        <w:rPr>
          <w:sz w:val="20"/>
          <w:szCs w:val="20"/>
        </w:rPr>
      </w:pPr>
      <w:r w:rsidRPr="00ED2E61">
        <w:rPr>
          <w:sz w:val="20"/>
          <w:szCs w:val="20"/>
        </w:rPr>
        <w:t>Confident and concise in both written and verbal communications including report-writing.</w:t>
      </w:r>
    </w:p>
    <w:p w14:paraId="2764B7B3" w14:textId="6BE5B5F9" w:rsidR="002E1972" w:rsidRPr="00ED2E61" w:rsidRDefault="002E1972" w:rsidP="00ED2E61">
      <w:pPr>
        <w:pStyle w:val="NoSpacing"/>
        <w:numPr>
          <w:ilvl w:val="0"/>
          <w:numId w:val="28"/>
        </w:numPr>
        <w:rPr>
          <w:sz w:val="20"/>
          <w:szCs w:val="20"/>
        </w:rPr>
      </w:pPr>
      <w:r w:rsidRPr="00ED2E61">
        <w:rPr>
          <w:sz w:val="20"/>
          <w:szCs w:val="20"/>
        </w:rPr>
        <w:t>Strong influencing skills to achieve the desired outcome.</w:t>
      </w:r>
    </w:p>
    <w:p w14:paraId="5DE80EEA" w14:textId="77777777" w:rsidR="002E1972" w:rsidRPr="00ED2E61" w:rsidRDefault="002E1972" w:rsidP="00ED2E61">
      <w:pPr>
        <w:pStyle w:val="NoSpacing"/>
        <w:numPr>
          <w:ilvl w:val="0"/>
          <w:numId w:val="28"/>
        </w:numPr>
        <w:rPr>
          <w:sz w:val="20"/>
          <w:szCs w:val="20"/>
        </w:rPr>
      </w:pPr>
      <w:r w:rsidRPr="00ED2E61">
        <w:rPr>
          <w:sz w:val="20"/>
          <w:szCs w:val="20"/>
        </w:rPr>
        <w:t>Ability to work well under pressure including multiple activities with both internal and external drivers across the Group.</w:t>
      </w:r>
    </w:p>
    <w:p w14:paraId="2A910C63" w14:textId="5D2D4C9F" w:rsidR="002E1972" w:rsidRDefault="002E1972" w:rsidP="00ED2E61">
      <w:pPr>
        <w:pStyle w:val="NoSpacing"/>
        <w:numPr>
          <w:ilvl w:val="0"/>
          <w:numId w:val="28"/>
        </w:numPr>
        <w:rPr>
          <w:sz w:val="20"/>
          <w:szCs w:val="20"/>
        </w:rPr>
      </w:pPr>
      <w:r w:rsidRPr="00ED2E61">
        <w:rPr>
          <w:sz w:val="20"/>
          <w:szCs w:val="20"/>
        </w:rPr>
        <w:t xml:space="preserve">Able to interpret data or </w:t>
      </w:r>
      <w:r w:rsidR="005A1F93" w:rsidRPr="00ED2E61">
        <w:rPr>
          <w:sz w:val="20"/>
          <w:szCs w:val="20"/>
        </w:rPr>
        <w:t>Management Information (</w:t>
      </w:r>
      <w:r w:rsidRPr="00ED2E61">
        <w:rPr>
          <w:sz w:val="20"/>
          <w:szCs w:val="20"/>
        </w:rPr>
        <w:t>M</w:t>
      </w:r>
      <w:r w:rsidR="00ED2E61">
        <w:rPr>
          <w:sz w:val="20"/>
          <w:szCs w:val="20"/>
        </w:rPr>
        <w:t>I)</w:t>
      </w:r>
      <w:r w:rsidRPr="00ED2E61">
        <w:rPr>
          <w:sz w:val="20"/>
          <w:szCs w:val="20"/>
        </w:rPr>
        <w:t xml:space="preserve"> and make it relevant to others including outputs from risk reviews and opining on the same.</w:t>
      </w:r>
    </w:p>
    <w:p w14:paraId="2DE14B40" w14:textId="2E280977" w:rsidR="0053237F" w:rsidRPr="00ED2E61" w:rsidRDefault="0053237F" w:rsidP="00ED2E61">
      <w:pPr>
        <w:pStyle w:val="NoSpacing"/>
        <w:numPr>
          <w:ilvl w:val="0"/>
          <w:numId w:val="28"/>
        </w:numPr>
        <w:rPr>
          <w:sz w:val="20"/>
          <w:szCs w:val="20"/>
        </w:rPr>
      </w:pPr>
      <w:r>
        <w:rPr>
          <w:sz w:val="20"/>
          <w:szCs w:val="20"/>
        </w:rPr>
        <w:t xml:space="preserve">Develop a matrix of Regulation across states to </w:t>
      </w:r>
      <w:r w:rsidR="0078484F">
        <w:rPr>
          <w:sz w:val="20"/>
          <w:szCs w:val="20"/>
        </w:rPr>
        <w:t>simplify the regulatory landscape and ensure consistency of approach whilst meeting all state requirements as appropriate</w:t>
      </w:r>
    </w:p>
    <w:p w14:paraId="4E6F0710" w14:textId="77777777" w:rsidR="002E1972" w:rsidRPr="00ED2E61" w:rsidRDefault="002E1972" w:rsidP="00ED2E61">
      <w:pPr>
        <w:pStyle w:val="Heading4"/>
        <w:rPr>
          <w:sz w:val="20"/>
          <w:szCs w:val="20"/>
          <w:highlight w:val="white"/>
        </w:rPr>
      </w:pPr>
      <w:r w:rsidRPr="00ED2E61">
        <w:rPr>
          <w:sz w:val="20"/>
          <w:szCs w:val="20"/>
          <w:highlight w:val="white"/>
        </w:rPr>
        <w:t>What's Important</w:t>
      </w:r>
    </w:p>
    <w:p w14:paraId="7C3B597D" w14:textId="53D3B821" w:rsidR="002E1972" w:rsidRPr="00ED2E61" w:rsidRDefault="00265453" w:rsidP="00ED2E61">
      <w:pPr>
        <w:pStyle w:val="NoSpacing"/>
        <w:numPr>
          <w:ilvl w:val="0"/>
          <w:numId w:val="29"/>
        </w:numPr>
        <w:rPr>
          <w:sz w:val="20"/>
          <w:szCs w:val="20"/>
        </w:rPr>
      </w:pPr>
      <w:r w:rsidRPr="00ED2E61">
        <w:rPr>
          <w:rFonts w:eastAsia="Times New Roman"/>
          <w:sz w:val="20"/>
          <w:szCs w:val="20"/>
        </w:rPr>
        <w:t>Demonstrable</w:t>
      </w:r>
      <w:r w:rsidR="002E1972" w:rsidRPr="00ED2E61">
        <w:rPr>
          <w:rFonts w:eastAsia="Times New Roman"/>
          <w:sz w:val="20"/>
          <w:szCs w:val="20"/>
        </w:rPr>
        <w:t xml:space="preserve"> understanding of risk and controls management including enterprise risk management frameworks.</w:t>
      </w:r>
    </w:p>
    <w:p w14:paraId="0BE5053A" w14:textId="26C10AEB" w:rsidR="002E1972" w:rsidRPr="00ED2E61" w:rsidRDefault="00265453" w:rsidP="00ED2E61">
      <w:pPr>
        <w:pStyle w:val="NoSpacing"/>
        <w:numPr>
          <w:ilvl w:val="0"/>
          <w:numId w:val="29"/>
        </w:numPr>
        <w:rPr>
          <w:sz w:val="20"/>
          <w:szCs w:val="20"/>
        </w:rPr>
      </w:pPr>
      <w:r w:rsidRPr="00ED2E61">
        <w:rPr>
          <w:rFonts w:eastAsia="Times New Roman"/>
          <w:sz w:val="20"/>
          <w:szCs w:val="20"/>
        </w:rPr>
        <w:t xml:space="preserve">Extensive </w:t>
      </w:r>
      <w:r w:rsidR="002E1972" w:rsidRPr="00ED2E61">
        <w:rPr>
          <w:rFonts w:eastAsia="Times New Roman"/>
          <w:sz w:val="20"/>
          <w:szCs w:val="20"/>
        </w:rPr>
        <w:t>regulatory knowledge</w:t>
      </w:r>
      <w:r w:rsidR="00F05BAD">
        <w:rPr>
          <w:rFonts w:eastAsia="Times New Roman"/>
          <w:sz w:val="20"/>
          <w:szCs w:val="20"/>
        </w:rPr>
        <w:t xml:space="preserve"> in</w:t>
      </w:r>
      <w:r w:rsidR="002E1972" w:rsidRPr="00ED2E61">
        <w:rPr>
          <w:rFonts w:eastAsia="Times New Roman"/>
          <w:sz w:val="20"/>
          <w:szCs w:val="20"/>
        </w:rPr>
        <w:t xml:space="preserve"> </w:t>
      </w:r>
      <w:r w:rsidR="00F05BAD">
        <w:rPr>
          <w:rFonts w:eastAsia="Times New Roman"/>
          <w:sz w:val="20"/>
          <w:szCs w:val="20"/>
        </w:rPr>
        <w:t>G</w:t>
      </w:r>
      <w:r w:rsidR="00ED2E61">
        <w:rPr>
          <w:rFonts w:eastAsia="Times New Roman"/>
          <w:sz w:val="20"/>
          <w:szCs w:val="20"/>
        </w:rPr>
        <w:t xml:space="preserve">eneral </w:t>
      </w:r>
      <w:r w:rsidR="00F05BAD">
        <w:rPr>
          <w:rFonts w:eastAsia="Times New Roman"/>
          <w:sz w:val="20"/>
          <w:szCs w:val="20"/>
        </w:rPr>
        <w:t>I</w:t>
      </w:r>
      <w:r w:rsidR="00ED2E61">
        <w:rPr>
          <w:rFonts w:eastAsia="Times New Roman"/>
          <w:sz w:val="20"/>
          <w:szCs w:val="20"/>
        </w:rPr>
        <w:t>nsurance would be our p</w:t>
      </w:r>
      <w:r w:rsidR="002E1972" w:rsidRPr="00ED2E61">
        <w:rPr>
          <w:rFonts w:eastAsia="Times New Roman"/>
          <w:sz w:val="20"/>
          <w:szCs w:val="20"/>
        </w:rPr>
        <w:t xml:space="preserve">reference, as well as a good working knowledge of regulation per-se and how that applies </w:t>
      </w:r>
      <w:r w:rsidR="002901B5">
        <w:rPr>
          <w:rFonts w:eastAsia="Times New Roman"/>
          <w:sz w:val="20"/>
          <w:szCs w:val="20"/>
        </w:rPr>
        <w:t>at state and federal levels in the US</w:t>
      </w:r>
      <w:r w:rsidR="00F05BAD">
        <w:rPr>
          <w:rFonts w:eastAsia="Times New Roman"/>
          <w:sz w:val="20"/>
          <w:szCs w:val="20"/>
        </w:rPr>
        <w:t xml:space="preserve"> including third party introducers</w:t>
      </w:r>
    </w:p>
    <w:p w14:paraId="140C1E27" w14:textId="103F3245" w:rsidR="00AC3500" w:rsidRPr="00ED2E61" w:rsidRDefault="009B1A2C" w:rsidP="00ED2E61">
      <w:pPr>
        <w:pStyle w:val="NoSpacing"/>
        <w:numPr>
          <w:ilvl w:val="0"/>
          <w:numId w:val="29"/>
        </w:numPr>
        <w:rPr>
          <w:sz w:val="20"/>
          <w:szCs w:val="20"/>
        </w:rPr>
      </w:pPr>
      <w:r>
        <w:rPr>
          <w:rFonts w:eastAsia="Times New Roman"/>
          <w:sz w:val="20"/>
          <w:szCs w:val="20"/>
        </w:rPr>
        <w:t>Ability to i</w:t>
      </w:r>
      <w:r w:rsidR="00AC3500" w:rsidRPr="00ED2E61">
        <w:rPr>
          <w:rFonts w:eastAsia="Times New Roman"/>
          <w:sz w:val="20"/>
          <w:szCs w:val="20"/>
        </w:rPr>
        <w:t>nterpret regulations and provide concise advice relevant to the business to</w:t>
      </w:r>
      <w:r w:rsidR="001B070F" w:rsidRPr="00ED2E61">
        <w:rPr>
          <w:rFonts w:eastAsia="Times New Roman"/>
          <w:sz w:val="20"/>
          <w:szCs w:val="20"/>
        </w:rPr>
        <w:t xml:space="preserve"> maintain regulatory risk within appetite.</w:t>
      </w:r>
    </w:p>
    <w:p w14:paraId="68BE237D" w14:textId="243FC120" w:rsidR="001B070F" w:rsidRPr="00ED2E61" w:rsidRDefault="002E1972" w:rsidP="00ED2E61">
      <w:pPr>
        <w:pStyle w:val="NoSpacing"/>
        <w:numPr>
          <w:ilvl w:val="0"/>
          <w:numId w:val="29"/>
        </w:numPr>
        <w:rPr>
          <w:sz w:val="20"/>
          <w:szCs w:val="20"/>
        </w:rPr>
      </w:pPr>
      <w:r w:rsidRPr="00ED2E61">
        <w:rPr>
          <w:rFonts w:eastAsia="Times New Roman"/>
          <w:sz w:val="20"/>
          <w:szCs w:val="20"/>
        </w:rPr>
        <w:t xml:space="preserve">Good understanding of third-party </w:t>
      </w:r>
      <w:r w:rsidR="001B070F" w:rsidRPr="00ED2E61">
        <w:rPr>
          <w:rFonts w:eastAsia="Times New Roman"/>
          <w:sz w:val="20"/>
          <w:szCs w:val="20"/>
        </w:rPr>
        <w:t>supplier/</w:t>
      </w:r>
      <w:r w:rsidRPr="00ED2E61">
        <w:rPr>
          <w:rFonts w:eastAsia="Times New Roman"/>
          <w:sz w:val="20"/>
          <w:szCs w:val="20"/>
        </w:rPr>
        <w:t>outsourcing arrangements including oversight and governance requirements.</w:t>
      </w:r>
    </w:p>
    <w:p w14:paraId="464981A2" w14:textId="573C3F8A" w:rsidR="002E1972" w:rsidRPr="00ED2E61" w:rsidRDefault="002E1972" w:rsidP="00ED2E61">
      <w:pPr>
        <w:pStyle w:val="NoSpacing"/>
        <w:numPr>
          <w:ilvl w:val="0"/>
          <w:numId w:val="29"/>
        </w:numPr>
        <w:rPr>
          <w:sz w:val="20"/>
          <w:szCs w:val="20"/>
        </w:rPr>
      </w:pPr>
      <w:r w:rsidRPr="00ED2E61">
        <w:rPr>
          <w:rFonts w:eastAsia="Times New Roman"/>
          <w:sz w:val="20"/>
          <w:szCs w:val="20"/>
        </w:rPr>
        <w:t xml:space="preserve">Good understanding of Data Protection </w:t>
      </w:r>
      <w:r w:rsidR="00691B95">
        <w:rPr>
          <w:rFonts w:eastAsia="Times New Roman"/>
          <w:sz w:val="20"/>
          <w:szCs w:val="20"/>
        </w:rPr>
        <w:t xml:space="preserve">and privacy </w:t>
      </w:r>
      <w:r w:rsidRPr="00ED2E61">
        <w:rPr>
          <w:rFonts w:eastAsia="Times New Roman"/>
          <w:sz w:val="20"/>
          <w:szCs w:val="20"/>
        </w:rPr>
        <w:t>regulation</w:t>
      </w:r>
      <w:r w:rsidR="00691B95">
        <w:rPr>
          <w:rFonts w:eastAsia="Times New Roman"/>
          <w:sz w:val="20"/>
          <w:szCs w:val="20"/>
        </w:rPr>
        <w:t>s</w:t>
      </w:r>
      <w:r w:rsidRPr="00ED2E61">
        <w:rPr>
          <w:rFonts w:eastAsia="Times New Roman"/>
          <w:sz w:val="20"/>
          <w:szCs w:val="20"/>
        </w:rPr>
        <w:t xml:space="preserve"> </w:t>
      </w:r>
      <w:r w:rsidR="002901B5">
        <w:rPr>
          <w:rFonts w:eastAsia="Times New Roman"/>
          <w:sz w:val="20"/>
          <w:szCs w:val="20"/>
        </w:rPr>
        <w:t xml:space="preserve">and application across </w:t>
      </w:r>
      <w:r w:rsidR="00691B95">
        <w:rPr>
          <w:rFonts w:eastAsia="Times New Roman"/>
          <w:sz w:val="20"/>
          <w:szCs w:val="20"/>
        </w:rPr>
        <w:t xml:space="preserve">all </w:t>
      </w:r>
      <w:r w:rsidR="002901B5">
        <w:rPr>
          <w:rFonts w:eastAsia="Times New Roman"/>
          <w:sz w:val="20"/>
          <w:szCs w:val="20"/>
        </w:rPr>
        <w:t>states</w:t>
      </w:r>
      <w:r w:rsidR="00691B95">
        <w:rPr>
          <w:rFonts w:eastAsia="Times New Roman"/>
          <w:sz w:val="20"/>
          <w:szCs w:val="20"/>
        </w:rPr>
        <w:t>.</w:t>
      </w:r>
      <w:r w:rsidR="002901B5">
        <w:rPr>
          <w:rFonts w:eastAsia="Times New Roman"/>
          <w:sz w:val="20"/>
          <w:szCs w:val="20"/>
        </w:rPr>
        <w:t xml:space="preserve"> </w:t>
      </w:r>
    </w:p>
    <w:p w14:paraId="2DF839BB" w14:textId="7B059820" w:rsidR="002E1972" w:rsidRPr="00ED2E61" w:rsidRDefault="002E1972" w:rsidP="00ED2E61">
      <w:pPr>
        <w:pStyle w:val="NoSpacing"/>
        <w:numPr>
          <w:ilvl w:val="0"/>
          <w:numId w:val="29"/>
        </w:numPr>
        <w:rPr>
          <w:sz w:val="20"/>
          <w:szCs w:val="20"/>
        </w:rPr>
      </w:pPr>
      <w:r w:rsidRPr="00ED2E61">
        <w:rPr>
          <w:sz w:val="20"/>
          <w:szCs w:val="20"/>
        </w:rPr>
        <w:t>Good understanding of Financial Crime including A</w:t>
      </w:r>
      <w:r w:rsidR="005A1F93" w:rsidRPr="00ED2E61">
        <w:rPr>
          <w:sz w:val="20"/>
          <w:szCs w:val="20"/>
        </w:rPr>
        <w:t>nti-Money Laundering (A</w:t>
      </w:r>
      <w:r w:rsidRPr="00ED2E61">
        <w:rPr>
          <w:sz w:val="20"/>
          <w:szCs w:val="20"/>
        </w:rPr>
        <w:t>ML</w:t>
      </w:r>
      <w:r w:rsidR="005A1F93" w:rsidRPr="00ED2E61">
        <w:rPr>
          <w:sz w:val="20"/>
          <w:szCs w:val="20"/>
        </w:rPr>
        <w:t>)</w:t>
      </w:r>
      <w:r w:rsidRPr="00ED2E61">
        <w:rPr>
          <w:sz w:val="20"/>
          <w:szCs w:val="20"/>
        </w:rPr>
        <w:t xml:space="preserve"> and Sanctions</w:t>
      </w:r>
      <w:r w:rsidR="001C08D1" w:rsidRPr="00ED2E61">
        <w:rPr>
          <w:sz w:val="20"/>
          <w:szCs w:val="20"/>
        </w:rPr>
        <w:t>.</w:t>
      </w:r>
    </w:p>
    <w:p w14:paraId="358AA3E3" w14:textId="77777777" w:rsidR="00ED2E61" w:rsidRDefault="00ED2E61" w:rsidP="00ED2E61">
      <w:pPr>
        <w:pStyle w:val="Heading4"/>
        <w:rPr>
          <w:sz w:val="20"/>
          <w:szCs w:val="20"/>
          <w:highlight w:val="white"/>
        </w:rPr>
      </w:pPr>
      <w:r w:rsidRPr="00721C30">
        <w:rPr>
          <w:sz w:val="20"/>
          <w:szCs w:val="20"/>
          <w:highlight w:val="white"/>
        </w:rPr>
        <w:t xml:space="preserve">Our </w:t>
      </w:r>
      <w:r>
        <w:rPr>
          <w:sz w:val="20"/>
          <w:szCs w:val="20"/>
          <w:highlight w:val="white"/>
        </w:rPr>
        <w:t>C</w:t>
      </w:r>
      <w:r w:rsidRPr="00721C30">
        <w:rPr>
          <w:sz w:val="20"/>
          <w:szCs w:val="20"/>
          <w:highlight w:val="white"/>
        </w:rPr>
        <w:t>ulture</w:t>
      </w:r>
    </w:p>
    <w:p w14:paraId="6ECE9F54" w14:textId="79D89DF4" w:rsidR="00ED2E61" w:rsidRPr="0041290A" w:rsidRDefault="00F05BAD" w:rsidP="00ED2E61">
      <w:pPr>
        <w:rPr>
          <w:rFonts w:cstheme="minorBidi"/>
          <w:sz w:val="20"/>
          <w:szCs w:val="20"/>
        </w:rPr>
      </w:pPr>
      <w:bookmarkStart w:id="1" w:name="_Hlk73645820"/>
      <w:r>
        <w:rPr>
          <w:sz w:val="20"/>
          <w:szCs w:val="20"/>
        </w:rPr>
        <w:t>Some travel to our NYC office will be required, however, w</w:t>
      </w:r>
      <w:r w:rsidR="00ED2E61" w:rsidRPr="0074327E">
        <w:rPr>
          <w:sz w:val="20"/>
          <w:szCs w:val="20"/>
        </w:rPr>
        <w:t>e operate flexibly with a hybrid model of remote and office working, and all roles require the ability to work from home effectively</w:t>
      </w:r>
      <w:r w:rsidR="00ED2E61">
        <w:rPr>
          <w:sz w:val="20"/>
          <w:szCs w:val="20"/>
          <w:highlight w:val="white"/>
          <w:lang w:val="en-GB"/>
        </w:rPr>
        <w:t xml:space="preserve">.  We </w:t>
      </w:r>
      <w:r w:rsidR="00ED2E61" w:rsidRPr="319549B2">
        <w:rPr>
          <w:sz w:val="20"/>
          <w:szCs w:val="20"/>
          <w:highlight w:val="white"/>
          <w:lang w:val="en-GB"/>
        </w:rPr>
        <w:t>provide practical support</w:t>
      </w:r>
      <w:r w:rsidR="00ED2E61">
        <w:rPr>
          <w:sz w:val="20"/>
          <w:szCs w:val="20"/>
          <w:highlight w:val="white"/>
          <w:lang w:val="en-GB"/>
        </w:rPr>
        <w:t xml:space="preserve"> coupled with amazing</w:t>
      </w:r>
      <w:r w:rsidR="00ED2E61" w:rsidRPr="319549B2">
        <w:rPr>
          <w:sz w:val="20"/>
          <w:szCs w:val="20"/>
          <w:highlight w:val="white"/>
          <w:lang w:val="en-GB"/>
        </w:rPr>
        <w:t xml:space="preserve"> kit for homeworking</w:t>
      </w:r>
      <w:bookmarkEnd w:id="1"/>
      <w:r w:rsidR="00ED2E61" w:rsidRPr="0074327E">
        <w:rPr>
          <w:sz w:val="20"/>
          <w:szCs w:val="20"/>
        </w:rPr>
        <w:t xml:space="preserve">. The balance of home </w:t>
      </w:r>
      <w:r w:rsidR="00ED2E61">
        <w:rPr>
          <w:sz w:val="20"/>
          <w:szCs w:val="20"/>
        </w:rPr>
        <w:t>and</w:t>
      </w:r>
      <w:r w:rsidR="00ED2E61" w:rsidRPr="0074327E">
        <w:rPr>
          <w:sz w:val="20"/>
          <w:szCs w:val="20"/>
        </w:rPr>
        <w:t xml:space="preserve"> office working varies according to the ro</w:t>
      </w:r>
      <w:r w:rsidR="00ED2E61">
        <w:rPr>
          <w:sz w:val="20"/>
          <w:szCs w:val="20"/>
        </w:rPr>
        <w:t xml:space="preserve">le and </w:t>
      </w:r>
      <w:r w:rsidR="00ED2E61">
        <w:rPr>
          <w:rFonts w:cstheme="minorBidi"/>
          <w:sz w:val="20"/>
          <w:szCs w:val="20"/>
        </w:rPr>
        <w:t>we will need you to have a reliable i</w:t>
      </w:r>
      <w:r w:rsidR="00ED2E61" w:rsidRPr="009B18E7">
        <w:rPr>
          <w:rFonts w:cstheme="minorBidi"/>
          <w:sz w:val="20"/>
          <w:szCs w:val="20"/>
        </w:rPr>
        <w:t>nternet connection</w:t>
      </w:r>
      <w:r w:rsidR="00ED2E61">
        <w:rPr>
          <w:rFonts w:cstheme="minorBidi"/>
          <w:sz w:val="20"/>
          <w:szCs w:val="20"/>
        </w:rPr>
        <w:t xml:space="preserve"> with a </w:t>
      </w:r>
      <w:r w:rsidR="00ED2E61" w:rsidRPr="009B18E7">
        <w:rPr>
          <w:rFonts w:cstheme="minorBidi"/>
          <w:sz w:val="20"/>
          <w:szCs w:val="20"/>
        </w:rPr>
        <w:lastRenderedPageBreak/>
        <w:t xml:space="preserve">minimum download speed of 50 Mbps and at least 10 Mbps upload speed.  If </w:t>
      </w:r>
      <w:r w:rsidR="00ED2E61">
        <w:rPr>
          <w:rFonts w:cstheme="minorBidi"/>
          <w:sz w:val="20"/>
          <w:szCs w:val="20"/>
        </w:rPr>
        <w:t>you have any questions or concerns about this, please</w:t>
      </w:r>
      <w:r w:rsidR="00ED2E61" w:rsidRPr="009B18E7">
        <w:rPr>
          <w:rFonts w:cstheme="minorBidi"/>
          <w:sz w:val="20"/>
          <w:szCs w:val="20"/>
        </w:rPr>
        <w:t xml:space="preserve"> </w:t>
      </w:r>
      <w:hyperlink r:id="rId7" w:history="1">
        <w:r w:rsidR="00ED2E61">
          <w:rPr>
            <w:rStyle w:val="Hyperlink"/>
            <w:rFonts w:cstheme="minorBidi"/>
            <w:color w:val="C0504D" w:themeColor="accent2"/>
            <w:sz w:val="20"/>
            <w:szCs w:val="20"/>
          </w:rPr>
          <w:t>get in touch with</w:t>
        </w:r>
        <w:r w:rsidR="00ED2E61" w:rsidRPr="00C022A1">
          <w:rPr>
            <w:rStyle w:val="Hyperlink"/>
            <w:rFonts w:cstheme="minorBidi"/>
            <w:color w:val="C0504D" w:themeColor="accent2"/>
            <w:sz w:val="20"/>
            <w:szCs w:val="20"/>
          </w:rPr>
          <w:t xml:space="preserve"> us</w:t>
        </w:r>
      </w:hyperlink>
      <w:r w:rsidR="00ED2E61" w:rsidRPr="00C022A1">
        <w:rPr>
          <w:rStyle w:val="Hyperlink"/>
          <w:rFonts w:cstheme="minorBidi"/>
          <w:color w:val="C0504D" w:themeColor="accent2"/>
          <w:sz w:val="20"/>
          <w:szCs w:val="20"/>
        </w:rPr>
        <w:t>.</w:t>
      </w:r>
    </w:p>
    <w:p w14:paraId="07C34711" w14:textId="77777777" w:rsidR="00ED2E61" w:rsidRPr="00721C30" w:rsidRDefault="00ED2E61" w:rsidP="00ED2E61">
      <w:pPr>
        <w:pStyle w:val="Heading4"/>
        <w:rPr>
          <w:sz w:val="20"/>
          <w:szCs w:val="20"/>
          <w:highlight w:val="white"/>
        </w:rPr>
      </w:pPr>
      <w:r w:rsidRPr="00721C30">
        <w:rPr>
          <w:sz w:val="20"/>
          <w:szCs w:val="20"/>
          <w:highlight w:val="white"/>
        </w:rPr>
        <w:t xml:space="preserve">About </w:t>
      </w:r>
      <w:r>
        <w:rPr>
          <w:sz w:val="20"/>
          <w:szCs w:val="20"/>
          <w:highlight w:val="white"/>
        </w:rPr>
        <w:t>U</w:t>
      </w:r>
      <w:r w:rsidRPr="00721C30">
        <w:rPr>
          <w:sz w:val="20"/>
          <w:szCs w:val="20"/>
          <w:highlight w:val="white"/>
        </w:rPr>
        <w:t>s</w:t>
      </w:r>
    </w:p>
    <w:p w14:paraId="044B3060" w14:textId="301F6A1D" w:rsidR="002901B5" w:rsidRDefault="00ED2E61" w:rsidP="00ED2E61">
      <w:pPr>
        <w:rPr>
          <w:sz w:val="20"/>
          <w:szCs w:val="20"/>
          <w:highlight w:val="white"/>
          <w:lang w:val="en-GB"/>
        </w:rPr>
      </w:pPr>
      <w:bookmarkStart w:id="2" w:name="_gcuc4hglmeeb" w:colFirst="0" w:colLast="0"/>
      <w:bookmarkEnd w:id="2"/>
      <w:r w:rsidRPr="0074327E">
        <w:rPr>
          <w:sz w:val="20"/>
          <w:szCs w:val="20"/>
        </w:rPr>
        <w:t>ManyPets</w:t>
      </w:r>
      <w:r w:rsidR="002901B5">
        <w:rPr>
          <w:sz w:val="20"/>
          <w:szCs w:val="20"/>
        </w:rPr>
        <w:t xml:space="preserve"> </w:t>
      </w:r>
      <w:r w:rsidRPr="0074327E">
        <w:rPr>
          <w:sz w:val="20"/>
          <w:szCs w:val="20"/>
        </w:rPr>
        <w:t xml:space="preserve">is the brand name for </w:t>
      </w:r>
      <w:r w:rsidR="009B1A2C">
        <w:rPr>
          <w:sz w:val="20"/>
          <w:szCs w:val="20"/>
        </w:rPr>
        <w:t>Bought By Many</w:t>
      </w:r>
      <w:bookmarkStart w:id="3" w:name="_Hlk73645907"/>
      <w:r w:rsidR="002901B5">
        <w:rPr>
          <w:sz w:val="20"/>
          <w:szCs w:val="20"/>
        </w:rPr>
        <w:t xml:space="preserve"> </w:t>
      </w:r>
      <w:r w:rsidR="009B1A2C">
        <w:rPr>
          <w:sz w:val="20"/>
          <w:szCs w:val="20"/>
        </w:rPr>
        <w:t>i</w:t>
      </w:r>
      <w:r w:rsidR="002901B5">
        <w:rPr>
          <w:sz w:val="20"/>
          <w:szCs w:val="20"/>
        </w:rPr>
        <w:t>n the US</w:t>
      </w:r>
      <w:r>
        <w:rPr>
          <w:sz w:val="20"/>
          <w:szCs w:val="20"/>
        </w:rPr>
        <w:t xml:space="preserve"> and together</w:t>
      </w:r>
      <w:r w:rsidR="008B71AD">
        <w:rPr>
          <w:sz w:val="20"/>
          <w:szCs w:val="20"/>
        </w:rPr>
        <w:t>,</w:t>
      </w:r>
      <w:r>
        <w:rPr>
          <w:sz w:val="20"/>
          <w:szCs w:val="20"/>
        </w:rPr>
        <w:t xml:space="preserve"> w</w:t>
      </w:r>
      <w:proofErr w:type="spellStart"/>
      <w:r>
        <w:rPr>
          <w:sz w:val="20"/>
          <w:szCs w:val="20"/>
          <w:highlight w:val="white"/>
          <w:lang w:val="en-GB"/>
        </w:rPr>
        <w:t>e</w:t>
      </w:r>
      <w:proofErr w:type="spellEnd"/>
      <w:r>
        <w:rPr>
          <w:sz w:val="20"/>
          <w:szCs w:val="20"/>
          <w:highlight w:val="white"/>
          <w:lang w:val="en-GB"/>
        </w:rPr>
        <w:t xml:space="preserve"> are</w:t>
      </w:r>
      <w:r w:rsidRPr="4EBE0317">
        <w:rPr>
          <w:sz w:val="20"/>
          <w:szCs w:val="20"/>
          <w:highlight w:val="white"/>
          <w:lang w:val="en-GB"/>
        </w:rPr>
        <w:t xml:space="preserve"> making the world a better place for pet parents. </w:t>
      </w:r>
      <w:r w:rsidRPr="319549B2">
        <w:rPr>
          <w:sz w:val="20"/>
          <w:szCs w:val="20"/>
          <w:highlight w:val="white"/>
          <w:lang w:val="en-GB"/>
        </w:rPr>
        <w:t>Award-winning innovative technology and exceptional customer service are at the heart of our offer</w:t>
      </w:r>
      <w:r w:rsidR="009B1A2C">
        <w:rPr>
          <w:sz w:val="20"/>
          <w:szCs w:val="20"/>
          <w:highlight w:val="white"/>
          <w:lang w:val="en-GB"/>
        </w:rPr>
        <w:t>.</w:t>
      </w:r>
    </w:p>
    <w:p w14:paraId="6D43974E" w14:textId="056E7705" w:rsidR="00ED2E61" w:rsidRPr="009B18E7" w:rsidRDefault="00ED2E61" w:rsidP="002901B5">
      <w:pPr>
        <w:rPr>
          <w:sz w:val="20"/>
          <w:szCs w:val="20"/>
          <w:highlight w:val="white"/>
        </w:rPr>
      </w:pPr>
      <w:r w:rsidRPr="009B18E7">
        <w:rPr>
          <w:sz w:val="20"/>
          <w:szCs w:val="20"/>
          <w:highlight w:val="white"/>
        </w:rPr>
        <w:t>We’re proud to be driving unprecedented change in insurance and have doubled our revenues annually for the last 4 years with more ambitious growth still to come. </w:t>
      </w:r>
      <w:r w:rsidRPr="009B18E7">
        <w:rPr>
          <w:sz w:val="20"/>
          <w:szCs w:val="20"/>
        </w:rPr>
        <w:t xml:space="preserve"> Our latest Series D funding round was $350m </w:t>
      </w:r>
      <w:r w:rsidR="009B1A2C">
        <w:rPr>
          <w:sz w:val="20"/>
          <w:szCs w:val="20"/>
        </w:rPr>
        <w:t xml:space="preserve">and </w:t>
      </w:r>
      <w:r w:rsidRPr="009B18E7">
        <w:rPr>
          <w:sz w:val="20"/>
          <w:szCs w:val="20"/>
        </w:rPr>
        <w:t>value</w:t>
      </w:r>
      <w:r w:rsidR="009B1A2C">
        <w:rPr>
          <w:sz w:val="20"/>
          <w:szCs w:val="20"/>
        </w:rPr>
        <w:t>d</w:t>
      </w:r>
      <w:r>
        <w:rPr>
          <w:sz w:val="20"/>
          <w:szCs w:val="20"/>
        </w:rPr>
        <w:t xml:space="preserve"> </w:t>
      </w:r>
      <w:r w:rsidRPr="009B18E7">
        <w:rPr>
          <w:sz w:val="20"/>
          <w:szCs w:val="20"/>
        </w:rPr>
        <w:t xml:space="preserve">us at </w:t>
      </w:r>
      <w:r w:rsidR="009B1A2C">
        <w:rPr>
          <w:sz w:val="20"/>
          <w:szCs w:val="20"/>
        </w:rPr>
        <w:t xml:space="preserve">over </w:t>
      </w:r>
      <w:r w:rsidRPr="009B18E7">
        <w:rPr>
          <w:sz w:val="20"/>
          <w:szCs w:val="20"/>
        </w:rPr>
        <w:t xml:space="preserve">$2bn.  All this was made possible by </w:t>
      </w:r>
      <w:r>
        <w:rPr>
          <w:sz w:val="20"/>
          <w:szCs w:val="20"/>
        </w:rPr>
        <w:t xml:space="preserve">the hard work from </w:t>
      </w:r>
      <w:r w:rsidRPr="009B18E7">
        <w:rPr>
          <w:sz w:val="20"/>
          <w:szCs w:val="20"/>
        </w:rPr>
        <w:t xml:space="preserve">our incredible </w:t>
      </w:r>
      <w:r>
        <w:rPr>
          <w:sz w:val="20"/>
          <w:szCs w:val="20"/>
        </w:rPr>
        <w:t xml:space="preserve">colleagues around the world - </w:t>
      </w:r>
      <w:r w:rsidRPr="009B18E7">
        <w:rPr>
          <w:sz w:val="20"/>
          <w:szCs w:val="20"/>
        </w:rPr>
        <w:t xml:space="preserve">and we’re excited </w:t>
      </w:r>
      <w:r>
        <w:rPr>
          <w:sz w:val="20"/>
          <w:szCs w:val="20"/>
        </w:rPr>
        <w:t>to embark on</w:t>
      </w:r>
      <w:r w:rsidRPr="009B18E7">
        <w:rPr>
          <w:sz w:val="20"/>
          <w:szCs w:val="20"/>
        </w:rPr>
        <w:t xml:space="preserve"> the next stage in our </w:t>
      </w:r>
      <w:r>
        <w:rPr>
          <w:sz w:val="20"/>
          <w:szCs w:val="20"/>
        </w:rPr>
        <w:t>journey</w:t>
      </w:r>
      <w:r w:rsidR="009B1A2C">
        <w:rPr>
          <w:sz w:val="20"/>
          <w:szCs w:val="20"/>
        </w:rPr>
        <w:t xml:space="preserve"> as we expand across the US</w:t>
      </w:r>
      <w:r>
        <w:rPr>
          <w:sz w:val="20"/>
          <w:szCs w:val="20"/>
        </w:rPr>
        <w:t>.</w:t>
      </w:r>
    </w:p>
    <w:bookmarkEnd w:id="3"/>
    <w:p w14:paraId="0B089554" w14:textId="77777777" w:rsidR="00AC3500" w:rsidRPr="00ED2E61" w:rsidRDefault="00AC3500" w:rsidP="00ED2E61">
      <w:pPr>
        <w:rPr>
          <w:rFonts w:ascii="Calibri" w:hAnsi="Calibri"/>
          <w:sz w:val="20"/>
          <w:szCs w:val="20"/>
          <w:highlight w:val="white"/>
        </w:rPr>
      </w:pPr>
    </w:p>
    <w:p w14:paraId="418AEA5B" w14:textId="167F39EA" w:rsidR="002E1972" w:rsidRPr="00ED2E61" w:rsidRDefault="002E1972" w:rsidP="00ED2E61">
      <w:pPr>
        <w:rPr>
          <w:rFonts w:ascii="Calibri" w:hAnsi="Calibri"/>
          <w:sz w:val="20"/>
          <w:szCs w:val="20"/>
          <w:highlight w:val="white"/>
          <w:lang w:val="en-GB"/>
        </w:rPr>
      </w:pPr>
    </w:p>
    <w:p w14:paraId="722CA91B" w14:textId="36605909" w:rsidR="00A75EEB" w:rsidRPr="00ED2E61" w:rsidRDefault="00A75EEB" w:rsidP="00ED2E61">
      <w:pPr>
        <w:spacing w:after="0"/>
        <w:ind w:left="360"/>
        <w:contextualSpacing/>
        <w:rPr>
          <w:rFonts w:ascii="Calibri" w:hAnsi="Calibri" w:cstheme="minorHAnsi"/>
          <w:sz w:val="20"/>
          <w:szCs w:val="20"/>
        </w:rPr>
      </w:pPr>
    </w:p>
    <w:p w14:paraId="29447B39" w14:textId="77777777" w:rsidR="00A75EEB" w:rsidRPr="00ED2E61" w:rsidRDefault="00A75EEB" w:rsidP="00ED2E61">
      <w:pPr>
        <w:spacing w:after="0"/>
        <w:ind w:left="360"/>
        <w:contextualSpacing/>
        <w:rPr>
          <w:rFonts w:ascii="Calibri" w:hAnsi="Calibri" w:cstheme="minorHAnsi"/>
          <w:sz w:val="20"/>
          <w:szCs w:val="20"/>
        </w:rPr>
      </w:pPr>
    </w:p>
    <w:p w14:paraId="247A8C2A" w14:textId="77777777" w:rsidR="00A75EEB" w:rsidRPr="00ED2E61" w:rsidRDefault="00A75EEB" w:rsidP="00ED2E61">
      <w:pPr>
        <w:spacing w:after="0"/>
        <w:contextualSpacing/>
        <w:rPr>
          <w:rFonts w:ascii="Calibri" w:hAnsi="Calibri" w:cstheme="minorHAnsi"/>
          <w:sz w:val="20"/>
          <w:szCs w:val="20"/>
        </w:rPr>
      </w:pPr>
    </w:p>
    <w:p w14:paraId="59F46F4E" w14:textId="77777777" w:rsidR="00A75EEB" w:rsidRPr="00ED2E61" w:rsidRDefault="00A75EEB" w:rsidP="00ED2E61">
      <w:pPr>
        <w:spacing w:after="0"/>
        <w:contextualSpacing/>
        <w:rPr>
          <w:rFonts w:ascii="Calibri" w:hAnsi="Calibri" w:cstheme="minorHAnsi"/>
          <w:sz w:val="20"/>
          <w:szCs w:val="20"/>
        </w:rPr>
      </w:pPr>
    </w:p>
    <w:sectPr w:rsidR="00A75EEB" w:rsidRPr="00ED2E61" w:rsidSect="006E2346">
      <w:headerReference w:type="default" r:id="rId8"/>
      <w:pgSz w:w="12240" w:h="15840"/>
      <w:pgMar w:top="1985" w:right="1440" w:bottom="1440" w:left="1440" w:header="902"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BDB16F" w14:textId="77777777" w:rsidR="00451F6D" w:rsidRDefault="00451F6D">
      <w:r>
        <w:separator/>
      </w:r>
    </w:p>
  </w:endnote>
  <w:endnote w:type="continuationSeparator" w:id="0">
    <w:p w14:paraId="6C8619A7" w14:textId="77777777" w:rsidR="00451F6D" w:rsidRDefault="00451F6D">
      <w:r>
        <w:continuationSeparator/>
      </w:r>
    </w:p>
  </w:endnote>
  <w:endnote w:type="continuationNotice" w:id="1">
    <w:p w14:paraId="74880678" w14:textId="77777777" w:rsidR="00451F6D" w:rsidRDefault="00451F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848FC1D-5BAF-4852-B140-C98653716238}"/>
  </w:font>
  <w:font w:name="Cambria">
    <w:panose1 w:val="02040503050406030204"/>
    <w:charset w:val="00"/>
    <w:family w:val="roman"/>
    <w:pitch w:val="variable"/>
    <w:sig w:usb0="E00006FF" w:usb1="420024FF" w:usb2="02000000" w:usb3="00000000" w:csb0="0000019F" w:csb1="00000000"/>
    <w:embedRegular r:id="rId2" w:fontKey="{24C25EA3-D871-472B-B51F-F69F22324791}"/>
  </w:font>
  <w:font w:name="ManyPets Light">
    <w:altName w:val="﷽﷽﷽﷽﷽﷽﷽﷽"/>
    <w:charset w:val="4D"/>
    <w:family w:val="swiss"/>
    <w:pitch w:val="variable"/>
    <w:sig w:usb0="00000207" w:usb1="00000000" w:usb2="00000000" w:usb3="00000000" w:csb0="00000097" w:csb1="00000000"/>
    <w:embedRegular r:id="rId3" w:fontKey="{DC882EC6-030C-4695-AE99-793DC4E906F6}"/>
    <w:embedBold r:id="rId4" w:fontKey="{4E82E18A-70FF-4320-92BD-93CED7D5FD9A}"/>
    <w:embedItalic r:id="rId5" w:fontKey="{8329D9B4-665A-4A1E-8254-6DC32D821E45}"/>
  </w:font>
  <w:font w:name="ManyPets">
    <w:altName w:val="﷽﷽﷽﷽﷽﷽﷽﷽"/>
    <w:charset w:val="4D"/>
    <w:family w:val="swiss"/>
    <w:pitch w:val="variable"/>
    <w:sig w:usb0="00000207" w:usb1="00000000" w:usb2="00000000" w:usb3="00000000" w:csb0="00000097" w:csb1="00000000"/>
    <w:embedRegular r:id="rId6" w:fontKey="{BB0FEC6E-AAC4-45F3-95D9-C8FCAC0C513B}"/>
  </w:font>
  <w:font w:name="ManyPets Medium">
    <w:altName w:val="﷽﷽﷽﷽﷽﷽﷽"/>
    <w:charset w:val="4D"/>
    <w:family w:val="swiss"/>
    <w:pitch w:val="variable"/>
    <w:sig w:usb0="00000207" w:usb1="00000000" w:usb2="00000000" w:usb3="00000000" w:csb0="00000097" w:csb1="00000000"/>
    <w:embedRegular r:id="rId7" w:fontKey="{CB8ADF4D-45B7-4DB4-8803-B9A0AA1A9CF0}"/>
  </w:font>
  <w:font w:name="Segoe UI">
    <w:panose1 w:val="020B0502040204020203"/>
    <w:charset w:val="00"/>
    <w:family w:val="swiss"/>
    <w:pitch w:val="variable"/>
    <w:sig w:usb0="E4002EFF" w:usb1="C000E47F" w:usb2="00000009" w:usb3="00000000" w:csb0="000001FF" w:csb1="00000000"/>
    <w:embedRegular r:id="rId8" w:fontKey="{4806494E-774A-4897-84E8-63936187EB6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425BA4" w14:textId="77777777" w:rsidR="00451F6D" w:rsidRDefault="00451F6D">
      <w:r>
        <w:separator/>
      </w:r>
    </w:p>
  </w:footnote>
  <w:footnote w:type="continuationSeparator" w:id="0">
    <w:p w14:paraId="389B7EF8" w14:textId="77777777" w:rsidR="00451F6D" w:rsidRDefault="00451F6D">
      <w:r>
        <w:continuationSeparator/>
      </w:r>
    </w:p>
  </w:footnote>
  <w:footnote w:type="continuationNotice" w:id="1">
    <w:p w14:paraId="29961FBD" w14:textId="77777777" w:rsidR="00451F6D" w:rsidRDefault="00451F6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8B301" w14:textId="645015F6" w:rsidR="008B5249" w:rsidRPr="00E20BC3" w:rsidRDefault="00ED2E61" w:rsidP="00C532E4">
    <w:pPr>
      <w:jc w:val="right"/>
      <w:rPr>
        <w:rFonts w:eastAsia="Calibri" w:cs="Calibri"/>
        <w:sz w:val="21"/>
        <w:szCs w:val="21"/>
      </w:rPr>
    </w:pPr>
    <w:r w:rsidRPr="00E20BC3">
      <w:rPr>
        <w:rFonts w:eastAsia="Calibri" w:cs="Calibri"/>
        <w:noProof/>
        <w:sz w:val="21"/>
        <w:szCs w:val="21"/>
        <w:lang w:val="en-US" w:eastAsia="en-US"/>
      </w:rPr>
      <w:drawing>
        <wp:anchor distT="0" distB="0" distL="114300" distR="114300" simplePos="0" relativeHeight="251658240" behindDoc="0" locked="0" layoutInCell="1" allowOverlap="1" wp14:anchorId="4C325C89" wp14:editId="6ABB7A1E">
          <wp:simplePos x="0" y="0"/>
          <wp:positionH relativeFrom="column">
            <wp:posOffset>23495</wp:posOffset>
          </wp:positionH>
          <wp:positionV relativeFrom="paragraph">
            <wp:posOffset>241935</wp:posOffset>
          </wp:positionV>
          <wp:extent cx="885825" cy="185420"/>
          <wp:effectExtent l="0" t="0" r="9525" b="508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85825" cy="185420"/>
                  </a:xfrm>
                  <a:prstGeom prst="rect">
                    <a:avLst/>
                  </a:prstGeom>
                  <a:ln/>
                </pic:spPr>
              </pic:pic>
            </a:graphicData>
          </a:graphic>
          <wp14:sizeRelH relativeFrom="page">
            <wp14:pctWidth>0</wp14:pctWidth>
          </wp14:sizeRelH>
          <wp14:sizeRelV relativeFrom="page">
            <wp14:pctHeight>0</wp14:pctHeight>
          </wp14:sizeRelV>
        </wp:anchor>
      </w:drawing>
    </w:r>
    <w:r w:rsidR="008F7ADE" w:rsidRPr="009D4CDF">
      <w:rPr>
        <w:rFonts w:eastAsia="Calibri" w:cs="Calibri"/>
        <w:noProof/>
        <w:sz w:val="21"/>
        <w:szCs w:val="21"/>
        <w:lang w:val="en-US" w:eastAsia="en-US"/>
      </w:rPr>
      <w:drawing>
        <wp:anchor distT="0" distB="0" distL="114300" distR="114300" simplePos="0" relativeHeight="251658241" behindDoc="0" locked="0" layoutInCell="1" allowOverlap="1" wp14:anchorId="551D14C6" wp14:editId="59733402">
          <wp:simplePos x="0" y="0"/>
          <wp:positionH relativeFrom="column">
            <wp:posOffset>21114</wp:posOffset>
          </wp:positionH>
          <wp:positionV relativeFrom="paragraph">
            <wp:posOffset>11430</wp:posOffset>
          </wp:positionV>
          <wp:extent cx="1407160" cy="117475"/>
          <wp:effectExtent l="0" t="0" r="2540" b="0"/>
          <wp:wrapNone/>
          <wp:docPr id="2" name="Google Shape;72;p13"/>
          <wp:cNvGraphicFramePr/>
          <a:graphic xmlns:a="http://schemas.openxmlformats.org/drawingml/2006/main">
            <a:graphicData uri="http://schemas.openxmlformats.org/drawingml/2006/picture">
              <pic:pic xmlns:pic="http://schemas.openxmlformats.org/drawingml/2006/picture">
                <pic:nvPicPr>
                  <pic:cNvPr id="72" name="Google Shape;72;p13"/>
                  <pic:cNvPicPr preferRelativeResize="0"/>
                </pic:nvPicPr>
                <pic:blipFill rotWithShape="1">
                  <a:blip r:embed="rId2">
                    <a:alphaModFix/>
                    <a:extLst>
                      <a:ext uri="{28A0092B-C50C-407E-A947-70E740481C1C}">
                        <a14:useLocalDpi xmlns:a14="http://schemas.microsoft.com/office/drawing/2010/main" val="0"/>
                      </a:ext>
                    </a:extLst>
                  </a:blip>
                  <a:srcRect l="159" r="159"/>
                  <a:stretch/>
                </pic:blipFill>
                <pic:spPr>
                  <a:xfrm>
                    <a:off x="0" y="0"/>
                    <a:ext cx="1407160" cy="117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D4CDF" w:rsidRPr="009D4CDF">
      <w:rPr>
        <w:rFonts w:eastAsia="Calibri" w:cs="Calibri"/>
        <w:sz w:val="21"/>
        <w:szCs w:val="21"/>
      </w:rPr>
      <w:t xml:space="preserve"> </w:t>
    </w:r>
    <w:r w:rsidR="00366F64" w:rsidRPr="00E20BC3">
      <w:rPr>
        <w:rFonts w:eastAsia="Calibri" w:cs="Calibri"/>
        <w:sz w:val="21"/>
        <w:szCs w:val="21"/>
      </w:rPr>
      <w:t>Job Description</w:t>
    </w:r>
  </w:p>
  <w:p w14:paraId="0FC8B302" w14:textId="7578A76E" w:rsidR="008B5249" w:rsidRDefault="008B524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C2F07"/>
    <w:multiLevelType w:val="hybridMultilevel"/>
    <w:tmpl w:val="DB96BA4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 w15:restartNumberingAfterBreak="0">
    <w:nsid w:val="0D9F3059"/>
    <w:multiLevelType w:val="multilevel"/>
    <w:tmpl w:val="E6AA8AFE"/>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4F40E86"/>
    <w:multiLevelType w:val="multilevel"/>
    <w:tmpl w:val="BEEC1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0150C5"/>
    <w:multiLevelType w:val="multilevel"/>
    <w:tmpl w:val="9BEE8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836385"/>
    <w:multiLevelType w:val="multilevel"/>
    <w:tmpl w:val="3DB013B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EB07FB2"/>
    <w:multiLevelType w:val="hybridMultilevel"/>
    <w:tmpl w:val="3F62067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 w15:restartNumberingAfterBreak="0">
    <w:nsid w:val="218055A0"/>
    <w:multiLevelType w:val="multilevel"/>
    <w:tmpl w:val="3F6A223A"/>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B44013C"/>
    <w:multiLevelType w:val="hybridMultilevel"/>
    <w:tmpl w:val="95B24AE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F767F41"/>
    <w:multiLevelType w:val="hybridMultilevel"/>
    <w:tmpl w:val="6FF44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4D02A7"/>
    <w:multiLevelType w:val="multilevel"/>
    <w:tmpl w:val="C308C604"/>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3C649B2"/>
    <w:multiLevelType w:val="hybridMultilevel"/>
    <w:tmpl w:val="D35C2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773170"/>
    <w:multiLevelType w:val="hybridMultilevel"/>
    <w:tmpl w:val="C6C890E0"/>
    <w:lvl w:ilvl="0" w:tplc="5C1868EA">
      <w:start w:val="1"/>
      <w:numFmt w:val="bullet"/>
      <w:lvlText w:val="•"/>
      <w:lvlJc w:val="left"/>
      <w:pPr>
        <w:tabs>
          <w:tab w:val="num" w:pos="720"/>
        </w:tabs>
        <w:ind w:left="720" w:hanging="360"/>
      </w:pPr>
      <w:rPr>
        <w:rFonts w:ascii="Arial" w:hAnsi="Arial" w:hint="default"/>
      </w:rPr>
    </w:lvl>
    <w:lvl w:ilvl="1" w:tplc="4B4289F8">
      <w:numFmt w:val="bullet"/>
      <w:lvlText w:val="•"/>
      <w:lvlJc w:val="left"/>
      <w:pPr>
        <w:tabs>
          <w:tab w:val="num" w:pos="1440"/>
        </w:tabs>
        <w:ind w:left="1440" w:hanging="360"/>
      </w:pPr>
      <w:rPr>
        <w:rFonts w:ascii="Arial" w:hAnsi="Arial" w:hint="default"/>
      </w:rPr>
    </w:lvl>
    <w:lvl w:ilvl="2" w:tplc="946EDC3A" w:tentative="1">
      <w:start w:val="1"/>
      <w:numFmt w:val="bullet"/>
      <w:lvlText w:val="•"/>
      <w:lvlJc w:val="left"/>
      <w:pPr>
        <w:tabs>
          <w:tab w:val="num" w:pos="2160"/>
        </w:tabs>
        <w:ind w:left="2160" w:hanging="360"/>
      </w:pPr>
      <w:rPr>
        <w:rFonts w:ascii="Arial" w:hAnsi="Arial" w:hint="default"/>
      </w:rPr>
    </w:lvl>
    <w:lvl w:ilvl="3" w:tplc="56FC88BA" w:tentative="1">
      <w:start w:val="1"/>
      <w:numFmt w:val="bullet"/>
      <w:lvlText w:val="•"/>
      <w:lvlJc w:val="left"/>
      <w:pPr>
        <w:tabs>
          <w:tab w:val="num" w:pos="2880"/>
        </w:tabs>
        <w:ind w:left="2880" w:hanging="360"/>
      </w:pPr>
      <w:rPr>
        <w:rFonts w:ascii="Arial" w:hAnsi="Arial" w:hint="default"/>
      </w:rPr>
    </w:lvl>
    <w:lvl w:ilvl="4" w:tplc="B1243AB2" w:tentative="1">
      <w:start w:val="1"/>
      <w:numFmt w:val="bullet"/>
      <w:lvlText w:val="•"/>
      <w:lvlJc w:val="left"/>
      <w:pPr>
        <w:tabs>
          <w:tab w:val="num" w:pos="3600"/>
        </w:tabs>
        <w:ind w:left="3600" w:hanging="360"/>
      </w:pPr>
      <w:rPr>
        <w:rFonts w:ascii="Arial" w:hAnsi="Arial" w:hint="default"/>
      </w:rPr>
    </w:lvl>
    <w:lvl w:ilvl="5" w:tplc="1D00E516" w:tentative="1">
      <w:start w:val="1"/>
      <w:numFmt w:val="bullet"/>
      <w:lvlText w:val="•"/>
      <w:lvlJc w:val="left"/>
      <w:pPr>
        <w:tabs>
          <w:tab w:val="num" w:pos="4320"/>
        </w:tabs>
        <w:ind w:left="4320" w:hanging="360"/>
      </w:pPr>
      <w:rPr>
        <w:rFonts w:ascii="Arial" w:hAnsi="Arial" w:hint="default"/>
      </w:rPr>
    </w:lvl>
    <w:lvl w:ilvl="6" w:tplc="1390BD30" w:tentative="1">
      <w:start w:val="1"/>
      <w:numFmt w:val="bullet"/>
      <w:lvlText w:val="•"/>
      <w:lvlJc w:val="left"/>
      <w:pPr>
        <w:tabs>
          <w:tab w:val="num" w:pos="5040"/>
        </w:tabs>
        <w:ind w:left="5040" w:hanging="360"/>
      </w:pPr>
      <w:rPr>
        <w:rFonts w:ascii="Arial" w:hAnsi="Arial" w:hint="default"/>
      </w:rPr>
    </w:lvl>
    <w:lvl w:ilvl="7" w:tplc="544EB82E" w:tentative="1">
      <w:start w:val="1"/>
      <w:numFmt w:val="bullet"/>
      <w:lvlText w:val="•"/>
      <w:lvlJc w:val="left"/>
      <w:pPr>
        <w:tabs>
          <w:tab w:val="num" w:pos="5760"/>
        </w:tabs>
        <w:ind w:left="5760" w:hanging="360"/>
      </w:pPr>
      <w:rPr>
        <w:rFonts w:ascii="Arial" w:hAnsi="Arial" w:hint="default"/>
      </w:rPr>
    </w:lvl>
    <w:lvl w:ilvl="8" w:tplc="4F4C91F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80A67C5"/>
    <w:multiLevelType w:val="hybridMultilevel"/>
    <w:tmpl w:val="8B20D9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A5C73F9"/>
    <w:multiLevelType w:val="multilevel"/>
    <w:tmpl w:val="EE085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A8A4574"/>
    <w:multiLevelType w:val="multilevel"/>
    <w:tmpl w:val="8872F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BB94960"/>
    <w:multiLevelType w:val="multilevel"/>
    <w:tmpl w:val="7CA68B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13A6B17"/>
    <w:multiLevelType w:val="multilevel"/>
    <w:tmpl w:val="28D279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B3B1CEC"/>
    <w:multiLevelType w:val="hybridMultilevel"/>
    <w:tmpl w:val="A5A09ADC"/>
    <w:lvl w:ilvl="0" w:tplc="3F342EE0">
      <w:start w:val="1"/>
      <w:numFmt w:val="bullet"/>
      <w:lvlText w:val=""/>
      <w:lvlJc w:val="left"/>
      <w:pPr>
        <w:ind w:left="312" w:hanging="312"/>
      </w:pPr>
      <w:rPr>
        <w:rFonts w:ascii="Wingdings" w:hAnsi="Wingdings" w:hint="default"/>
      </w:rPr>
    </w:lvl>
    <w:lvl w:ilvl="1" w:tplc="04070003">
      <w:start w:val="1"/>
      <w:numFmt w:val="bullet"/>
      <w:lvlText w:val=""/>
      <w:lvlJc w:val="left"/>
      <w:pPr>
        <w:ind w:left="624" w:hanging="312"/>
      </w:pPr>
      <w:rPr>
        <w:rFonts w:ascii="Wingdings" w:hAnsi="Wingdings" w:hint="default"/>
      </w:rPr>
    </w:lvl>
    <w:lvl w:ilvl="2" w:tplc="04070005">
      <w:start w:val="1"/>
      <w:numFmt w:val="bullet"/>
      <w:lvlText w:val=""/>
      <w:lvlJc w:val="left"/>
      <w:pPr>
        <w:ind w:left="936" w:hanging="312"/>
      </w:pPr>
      <w:rPr>
        <w:rFonts w:ascii="Wingdings" w:hAnsi="Wingdings" w:hint="default"/>
      </w:rPr>
    </w:lvl>
    <w:lvl w:ilvl="3" w:tplc="04070001">
      <w:start w:val="1"/>
      <w:numFmt w:val="bullet"/>
      <w:lvlText w:val=""/>
      <w:lvlJc w:val="left"/>
      <w:pPr>
        <w:ind w:left="1247" w:hanging="311"/>
      </w:pPr>
      <w:rPr>
        <w:rFonts w:ascii="Wingdings" w:hAnsi="Wingdings" w:hint="default"/>
      </w:rPr>
    </w:lvl>
    <w:lvl w:ilvl="4" w:tplc="04070003">
      <w:start w:val="1"/>
      <w:numFmt w:val="bullet"/>
      <w:lvlText w:val=""/>
      <w:lvlJc w:val="left"/>
      <w:pPr>
        <w:ind w:left="1559" w:hanging="312"/>
      </w:pPr>
      <w:rPr>
        <w:rFonts w:ascii="Wingdings" w:hAnsi="Wingdings" w:hint="default"/>
      </w:rPr>
    </w:lvl>
    <w:lvl w:ilvl="5" w:tplc="04070005">
      <w:start w:val="1"/>
      <w:numFmt w:val="bullet"/>
      <w:lvlText w:val=""/>
      <w:lvlJc w:val="left"/>
      <w:pPr>
        <w:ind w:left="1871" w:hanging="312"/>
      </w:pPr>
      <w:rPr>
        <w:rFonts w:ascii="Wingdings" w:hAnsi="Wingdings" w:hint="default"/>
      </w:rPr>
    </w:lvl>
    <w:lvl w:ilvl="6" w:tplc="04070001">
      <w:start w:val="1"/>
      <w:numFmt w:val="bullet"/>
      <w:lvlText w:val=""/>
      <w:lvlJc w:val="left"/>
      <w:pPr>
        <w:ind w:left="2126" w:hanging="255"/>
      </w:pPr>
      <w:rPr>
        <w:rFonts w:ascii="Wingdings" w:hAnsi="Wingdings" w:hint="default"/>
      </w:rPr>
    </w:lvl>
    <w:lvl w:ilvl="7" w:tplc="04070003">
      <w:start w:val="1"/>
      <w:numFmt w:val="bullet"/>
      <w:lvlText w:val=""/>
      <w:lvlJc w:val="left"/>
      <w:pPr>
        <w:ind w:left="2495" w:hanging="312"/>
      </w:pPr>
      <w:rPr>
        <w:rFonts w:ascii="Wingdings" w:hAnsi="Wingdings" w:hint="default"/>
      </w:rPr>
    </w:lvl>
    <w:lvl w:ilvl="8" w:tplc="04070005">
      <w:start w:val="1"/>
      <w:numFmt w:val="bullet"/>
      <w:lvlText w:val=""/>
      <w:lvlJc w:val="left"/>
      <w:pPr>
        <w:ind w:left="2807" w:hanging="312"/>
      </w:pPr>
      <w:rPr>
        <w:rFonts w:ascii="Wingdings" w:hAnsi="Wingdings" w:hint="default"/>
      </w:rPr>
    </w:lvl>
  </w:abstractNum>
  <w:abstractNum w:abstractNumId="18" w15:restartNumberingAfterBreak="0">
    <w:nsid w:val="5C9F0C61"/>
    <w:multiLevelType w:val="multilevel"/>
    <w:tmpl w:val="1BD627BA"/>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CC24EC6"/>
    <w:multiLevelType w:val="hybridMultilevel"/>
    <w:tmpl w:val="90661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4E1323"/>
    <w:multiLevelType w:val="hybridMultilevel"/>
    <w:tmpl w:val="BD285DE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F8E2546"/>
    <w:multiLevelType w:val="multilevel"/>
    <w:tmpl w:val="55C02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2790C65"/>
    <w:multiLevelType w:val="hybridMultilevel"/>
    <w:tmpl w:val="5858B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9D560A4"/>
    <w:multiLevelType w:val="hybridMultilevel"/>
    <w:tmpl w:val="6416FAA0"/>
    <w:lvl w:ilvl="0" w:tplc="3F68039A">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723E7D"/>
    <w:multiLevelType w:val="hybridMultilevel"/>
    <w:tmpl w:val="25CC72B2"/>
    <w:lvl w:ilvl="0" w:tplc="7DC43FDA">
      <w:start w:val="1"/>
      <w:numFmt w:val="bullet"/>
      <w:pStyle w:val="ListParagraph"/>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5" w15:restartNumberingAfterBreak="0">
    <w:nsid w:val="727A077C"/>
    <w:multiLevelType w:val="hybridMultilevel"/>
    <w:tmpl w:val="7FBE0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3CF0BD6"/>
    <w:multiLevelType w:val="hybridMultilevel"/>
    <w:tmpl w:val="17DA7B6E"/>
    <w:lvl w:ilvl="0" w:tplc="000AD5F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5B02068"/>
    <w:multiLevelType w:val="hybridMultilevel"/>
    <w:tmpl w:val="80EC5218"/>
    <w:lvl w:ilvl="0" w:tplc="55BC8C08">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A51C53"/>
    <w:multiLevelType w:val="hybridMultilevel"/>
    <w:tmpl w:val="A7308A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9"/>
  </w:num>
  <w:num w:numId="3">
    <w:abstractNumId w:val="1"/>
  </w:num>
  <w:num w:numId="4">
    <w:abstractNumId w:val="18"/>
  </w:num>
  <w:num w:numId="5">
    <w:abstractNumId w:val="22"/>
  </w:num>
  <w:num w:numId="6">
    <w:abstractNumId w:val="16"/>
  </w:num>
  <w:num w:numId="7">
    <w:abstractNumId w:val="8"/>
  </w:num>
  <w:num w:numId="8">
    <w:abstractNumId w:val="14"/>
  </w:num>
  <w:num w:numId="9">
    <w:abstractNumId w:val="5"/>
  </w:num>
  <w:num w:numId="10">
    <w:abstractNumId w:val="0"/>
  </w:num>
  <w:num w:numId="11">
    <w:abstractNumId w:val="24"/>
  </w:num>
  <w:num w:numId="12">
    <w:abstractNumId w:val="2"/>
  </w:num>
  <w:num w:numId="13">
    <w:abstractNumId w:val="3"/>
  </w:num>
  <w:num w:numId="14">
    <w:abstractNumId w:val="13"/>
  </w:num>
  <w:num w:numId="15">
    <w:abstractNumId w:val="21"/>
  </w:num>
  <w:num w:numId="16">
    <w:abstractNumId w:val="7"/>
  </w:num>
  <w:num w:numId="17">
    <w:abstractNumId w:val="28"/>
  </w:num>
  <w:num w:numId="18">
    <w:abstractNumId w:val="27"/>
  </w:num>
  <w:num w:numId="19">
    <w:abstractNumId w:val="23"/>
  </w:num>
  <w:num w:numId="20">
    <w:abstractNumId w:val="26"/>
  </w:num>
  <w:num w:numId="21">
    <w:abstractNumId w:val="11"/>
  </w:num>
  <w:num w:numId="22">
    <w:abstractNumId w:val="17"/>
  </w:num>
  <w:num w:numId="23">
    <w:abstractNumId w:val="12"/>
  </w:num>
  <w:num w:numId="24">
    <w:abstractNumId w:val="20"/>
  </w:num>
  <w:num w:numId="25">
    <w:abstractNumId w:val="15"/>
  </w:num>
  <w:num w:numId="26">
    <w:abstractNumId w:val="4"/>
  </w:num>
  <w:num w:numId="27">
    <w:abstractNumId w:val="10"/>
  </w:num>
  <w:num w:numId="28">
    <w:abstractNumId w:val="25"/>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trackRevision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5249"/>
    <w:rsid w:val="000001C6"/>
    <w:rsid w:val="00002B68"/>
    <w:rsid w:val="00020910"/>
    <w:rsid w:val="000570A2"/>
    <w:rsid w:val="00063C24"/>
    <w:rsid w:val="000659B6"/>
    <w:rsid w:val="000669C8"/>
    <w:rsid w:val="00074D8D"/>
    <w:rsid w:val="000A0413"/>
    <w:rsid w:val="000B5105"/>
    <w:rsid w:val="000C3A43"/>
    <w:rsid w:val="000D201F"/>
    <w:rsid w:val="000D63BC"/>
    <w:rsid w:val="000E09BA"/>
    <w:rsid w:val="000F1C80"/>
    <w:rsid w:val="00127553"/>
    <w:rsid w:val="001347D2"/>
    <w:rsid w:val="00140180"/>
    <w:rsid w:val="001448C2"/>
    <w:rsid w:val="00147520"/>
    <w:rsid w:val="00176584"/>
    <w:rsid w:val="00182AEC"/>
    <w:rsid w:val="0019239A"/>
    <w:rsid w:val="001A04B0"/>
    <w:rsid w:val="001A3153"/>
    <w:rsid w:val="001A45F7"/>
    <w:rsid w:val="001B070F"/>
    <w:rsid w:val="001B34BA"/>
    <w:rsid w:val="001B7B1A"/>
    <w:rsid w:val="001C08D1"/>
    <w:rsid w:val="001C4218"/>
    <w:rsid w:val="001C460D"/>
    <w:rsid w:val="001C4CED"/>
    <w:rsid w:val="001E55D5"/>
    <w:rsid w:val="001F4F31"/>
    <w:rsid w:val="00214A86"/>
    <w:rsid w:val="00215769"/>
    <w:rsid w:val="00230127"/>
    <w:rsid w:val="00231B7A"/>
    <w:rsid w:val="002524E5"/>
    <w:rsid w:val="002553BC"/>
    <w:rsid w:val="00257F1D"/>
    <w:rsid w:val="00265453"/>
    <w:rsid w:val="00270392"/>
    <w:rsid w:val="0027314E"/>
    <w:rsid w:val="00287BD1"/>
    <w:rsid w:val="002901B5"/>
    <w:rsid w:val="002917F7"/>
    <w:rsid w:val="00293E14"/>
    <w:rsid w:val="002A0A19"/>
    <w:rsid w:val="002A6042"/>
    <w:rsid w:val="002A6C0E"/>
    <w:rsid w:val="002A735E"/>
    <w:rsid w:val="002B2820"/>
    <w:rsid w:val="002C259C"/>
    <w:rsid w:val="002D0948"/>
    <w:rsid w:val="002D0B0B"/>
    <w:rsid w:val="002D1792"/>
    <w:rsid w:val="002D18F9"/>
    <w:rsid w:val="002D2AC9"/>
    <w:rsid w:val="002E1972"/>
    <w:rsid w:val="002E2AE7"/>
    <w:rsid w:val="002E351A"/>
    <w:rsid w:val="003202C7"/>
    <w:rsid w:val="00330F53"/>
    <w:rsid w:val="00334047"/>
    <w:rsid w:val="00366F64"/>
    <w:rsid w:val="0036752E"/>
    <w:rsid w:val="003723A8"/>
    <w:rsid w:val="003875A1"/>
    <w:rsid w:val="003908FF"/>
    <w:rsid w:val="003A338F"/>
    <w:rsid w:val="003C2DF3"/>
    <w:rsid w:val="003C7947"/>
    <w:rsid w:val="003D62FC"/>
    <w:rsid w:val="003E0713"/>
    <w:rsid w:val="003E37ED"/>
    <w:rsid w:val="003E65D4"/>
    <w:rsid w:val="003F1ABF"/>
    <w:rsid w:val="004011D8"/>
    <w:rsid w:val="00406CCD"/>
    <w:rsid w:val="00411884"/>
    <w:rsid w:val="004171D3"/>
    <w:rsid w:val="00435C71"/>
    <w:rsid w:val="00437FC5"/>
    <w:rsid w:val="00451F6D"/>
    <w:rsid w:val="00454220"/>
    <w:rsid w:val="00454625"/>
    <w:rsid w:val="004562A4"/>
    <w:rsid w:val="00457E7C"/>
    <w:rsid w:val="0046147C"/>
    <w:rsid w:val="004821D8"/>
    <w:rsid w:val="00483F5C"/>
    <w:rsid w:val="004A2CAB"/>
    <w:rsid w:val="004B5C78"/>
    <w:rsid w:val="004C74DF"/>
    <w:rsid w:val="004F1A24"/>
    <w:rsid w:val="004F6029"/>
    <w:rsid w:val="004F7B78"/>
    <w:rsid w:val="00502299"/>
    <w:rsid w:val="00502317"/>
    <w:rsid w:val="00524B11"/>
    <w:rsid w:val="00531D97"/>
    <w:rsid w:val="0053237F"/>
    <w:rsid w:val="00572246"/>
    <w:rsid w:val="005762F7"/>
    <w:rsid w:val="00581BA9"/>
    <w:rsid w:val="00590ACF"/>
    <w:rsid w:val="005A1F93"/>
    <w:rsid w:val="005E044D"/>
    <w:rsid w:val="005E0E32"/>
    <w:rsid w:val="005F7817"/>
    <w:rsid w:val="00617343"/>
    <w:rsid w:val="006331F0"/>
    <w:rsid w:val="006610F0"/>
    <w:rsid w:val="0066175E"/>
    <w:rsid w:val="0066601A"/>
    <w:rsid w:val="0068324C"/>
    <w:rsid w:val="00691B95"/>
    <w:rsid w:val="0069289C"/>
    <w:rsid w:val="006A48D4"/>
    <w:rsid w:val="006B5A94"/>
    <w:rsid w:val="006C2C8D"/>
    <w:rsid w:val="006D33CD"/>
    <w:rsid w:val="006D4D77"/>
    <w:rsid w:val="006D5A99"/>
    <w:rsid w:val="006E2346"/>
    <w:rsid w:val="006E33DF"/>
    <w:rsid w:val="006E4857"/>
    <w:rsid w:val="006F16F5"/>
    <w:rsid w:val="006F6211"/>
    <w:rsid w:val="007017CC"/>
    <w:rsid w:val="00713A21"/>
    <w:rsid w:val="00715120"/>
    <w:rsid w:val="00732B7E"/>
    <w:rsid w:val="00734982"/>
    <w:rsid w:val="007414BA"/>
    <w:rsid w:val="00763795"/>
    <w:rsid w:val="00770194"/>
    <w:rsid w:val="00771B6C"/>
    <w:rsid w:val="00781A91"/>
    <w:rsid w:val="0078484F"/>
    <w:rsid w:val="0079346F"/>
    <w:rsid w:val="007959F1"/>
    <w:rsid w:val="007A13D7"/>
    <w:rsid w:val="007A3F68"/>
    <w:rsid w:val="007C7A26"/>
    <w:rsid w:val="007D0DFF"/>
    <w:rsid w:val="007E4599"/>
    <w:rsid w:val="007E6ED6"/>
    <w:rsid w:val="00803858"/>
    <w:rsid w:val="0080582D"/>
    <w:rsid w:val="00814BBE"/>
    <w:rsid w:val="00824F4A"/>
    <w:rsid w:val="00825612"/>
    <w:rsid w:val="00862A6B"/>
    <w:rsid w:val="00871DA2"/>
    <w:rsid w:val="008774B4"/>
    <w:rsid w:val="00886EEE"/>
    <w:rsid w:val="00894A43"/>
    <w:rsid w:val="008A2A59"/>
    <w:rsid w:val="008A490D"/>
    <w:rsid w:val="008A636A"/>
    <w:rsid w:val="008B0A98"/>
    <w:rsid w:val="008B2807"/>
    <w:rsid w:val="008B5249"/>
    <w:rsid w:val="008B71AD"/>
    <w:rsid w:val="008C30AA"/>
    <w:rsid w:val="008C5B7E"/>
    <w:rsid w:val="008C72AB"/>
    <w:rsid w:val="008D4370"/>
    <w:rsid w:val="008D4E70"/>
    <w:rsid w:val="008F0A4E"/>
    <w:rsid w:val="008F1C9D"/>
    <w:rsid w:val="008F32DA"/>
    <w:rsid w:val="008F3F92"/>
    <w:rsid w:val="008F7ADE"/>
    <w:rsid w:val="0090008E"/>
    <w:rsid w:val="00903899"/>
    <w:rsid w:val="00903DF2"/>
    <w:rsid w:val="009123F7"/>
    <w:rsid w:val="00914FCC"/>
    <w:rsid w:val="00927CFD"/>
    <w:rsid w:val="00942726"/>
    <w:rsid w:val="00980728"/>
    <w:rsid w:val="00994491"/>
    <w:rsid w:val="009A1568"/>
    <w:rsid w:val="009A5B71"/>
    <w:rsid w:val="009B1A2C"/>
    <w:rsid w:val="009B2FAF"/>
    <w:rsid w:val="009B39C8"/>
    <w:rsid w:val="009B5965"/>
    <w:rsid w:val="009B65B5"/>
    <w:rsid w:val="009D4CDF"/>
    <w:rsid w:val="009E6946"/>
    <w:rsid w:val="009F2D2F"/>
    <w:rsid w:val="009F3B83"/>
    <w:rsid w:val="00A04F65"/>
    <w:rsid w:val="00A074A9"/>
    <w:rsid w:val="00A126CD"/>
    <w:rsid w:val="00A2035B"/>
    <w:rsid w:val="00A239B1"/>
    <w:rsid w:val="00A307C8"/>
    <w:rsid w:val="00A3294A"/>
    <w:rsid w:val="00A57B1E"/>
    <w:rsid w:val="00A57F37"/>
    <w:rsid w:val="00A67D7B"/>
    <w:rsid w:val="00A71F0E"/>
    <w:rsid w:val="00A75EEB"/>
    <w:rsid w:val="00A77A56"/>
    <w:rsid w:val="00A95B8E"/>
    <w:rsid w:val="00AC3500"/>
    <w:rsid w:val="00AC3B3A"/>
    <w:rsid w:val="00AC5F3A"/>
    <w:rsid w:val="00AD3997"/>
    <w:rsid w:val="00AD49C7"/>
    <w:rsid w:val="00AE6562"/>
    <w:rsid w:val="00B10433"/>
    <w:rsid w:val="00B17F73"/>
    <w:rsid w:val="00B24C73"/>
    <w:rsid w:val="00B25B14"/>
    <w:rsid w:val="00B320F9"/>
    <w:rsid w:val="00B4664D"/>
    <w:rsid w:val="00B64EB4"/>
    <w:rsid w:val="00B676E9"/>
    <w:rsid w:val="00B7097C"/>
    <w:rsid w:val="00B87079"/>
    <w:rsid w:val="00BA2A0C"/>
    <w:rsid w:val="00BA66F0"/>
    <w:rsid w:val="00BA6803"/>
    <w:rsid w:val="00BB055F"/>
    <w:rsid w:val="00BC0FED"/>
    <w:rsid w:val="00BC2D87"/>
    <w:rsid w:val="00BD4549"/>
    <w:rsid w:val="00BD4FB4"/>
    <w:rsid w:val="00BE3A22"/>
    <w:rsid w:val="00C00A6D"/>
    <w:rsid w:val="00C04C08"/>
    <w:rsid w:val="00C160B5"/>
    <w:rsid w:val="00C21665"/>
    <w:rsid w:val="00C3432A"/>
    <w:rsid w:val="00C532E4"/>
    <w:rsid w:val="00C539F1"/>
    <w:rsid w:val="00C559B9"/>
    <w:rsid w:val="00C610EC"/>
    <w:rsid w:val="00C70EE3"/>
    <w:rsid w:val="00C71480"/>
    <w:rsid w:val="00C71BC0"/>
    <w:rsid w:val="00C71C42"/>
    <w:rsid w:val="00C76A83"/>
    <w:rsid w:val="00CA35F8"/>
    <w:rsid w:val="00CB2504"/>
    <w:rsid w:val="00CE7358"/>
    <w:rsid w:val="00CE792B"/>
    <w:rsid w:val="00D00D50"/>
    <w:rsid w:val="00D4786B"/>
    <w:rsid w:val="00D62297"/>
    <w:rsid w:val="00D637B4"/>
    <w:rsid w:val="00D72DCC"/>
    <w:rsid w:val="00DA2909"/>
    <w:rsid w:val="00DB0ACA"/>
    <w:rsid w:val="00DB5B17"/>
    <w:rsid w:val="00DB75AE"/>
    <w:rsid w:val="00DC6E43"/>
    <w:rsid w:val="00DD02F0"/>
    <w:rsid w:val="00DD360A"/>
    <w:rsid w:val="00DF06BB"/>
    <w:rsid w:val="00E15C8A"/>
    <w:rsid w:val="00E1794B"/>
    <w:rsid w:val="00E20BC3"/>
    <w:rsid w:val="00E42526"/>
    <w:rsid w:val="00E45D88"/>
    <w:rsid w:val="00E47BAF"/>
    <w:rsid w:val="00E52BA3"/>
    <w:rsid w:val="00E736B7"/>
    <w:rsid w:val="00E77FE7"/>
    <w:rsid w:val="00E83041"/>
    <w:rsid w:val="00ED2E61"/>
    <w:rsid w:val="00ED599C"/>
    <w:rsid w:val="00F05BAD"/>
    <w:rsid w:val="00F06BFA"/>
    <w:rsid w:val="00F10A21"/>
    <w:rsid w:val="00F13C37"/>
    <w:rsid w:val="00F22361"/>
    <w:rsid w:val="00F301AF"/>
    <w:rsid w:val="00F35019"/>
    <w:rsid w:val="00F35A92"/>
    <w:rsid w:val="00F35F86"/>
    <w:rsid w:val="00F4195A"/>
    <w:rsid w:val="00F4713D"/>
    <w:rsid w:val="00F522DD"/>
    <w:rsid w:val="00F702DF"/>
    <w:rsid w:val="00F71CAC"/>
    <w:rsid w:val="00F75A54"/>
    <w:rsid w:val="00F77DB7"/>
    <w:rsid w:val="00F83414"/>
    <w:rsid w:val="00FA3BAF"/>
    <w:rsid w:val="00FA6B64"/>
    <w:rsid w:val="00FB01D8"/>
    <w:rsid w:val="00FC243F"/>
    <w:rsid w:val="00FD381C"/>
    <w:rsid w:val="00FE3A0B"/>
    <w:rsid w:val="00FE4657"/>
    <w:rsid w:val="00FF54DF"/>
    <w:rsid w:val="01AFD326"/>
    <w:rsid w:val="01F926E8"/>
    <w:rsid w:val="097DA8D1"/>
    <w:rsid w:val="0D304A9D"/>
    <w:rsid w:val="136FC30C"/>
    <w:rsid w:val="2A474EC1"/>
    <w:rsid w:val="2AF5E7F4"/>
    <w:rsid w:val="4D81B3DC"/>
    <w:rsid w:val="6C46CD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C8B2CF"/>
  <w15:docId w15:val="{5BFF2A33-95F2-4902-A862-95B84D11E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7E7C"/>
    <w:pPr>
      <w:spacing w:after="240" w:line="240" w:lineRule="auto"/>
    </w:pPr>
    <w:rPr>
      <w:rFonts w:ascii="ManyPets Light" w:hAnsi="ManyPets Light"/>
      <w:color w:val="284638"/>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rsid w:val="00F35A92"/>
    <w:pPr>
      <w:keepNext/>
      <w:keepLines/>
      <w:spacing w:before="360" w:after="200"/>
      <w:outlineLvl w:val="2"/>
    </w:pPr>
    <w:rPr>
      <w:rFonts w:ascii="ManyPets" w:hAnsi="ManyPets"/>
      <w:color w:val="434343"/>
      <w:szCs w:val="28"/>
    </w:rPr>
  </w:style>
  <w:style w:type="paragraph" w:styleId="Heading4">
    <w:name w:val="heading 4"/>
    <w:basedOn w:val="Normal"/>
    <w:next w:val="Normal"/>
    <w:link w:val="Heading4Char"/>
    <w:autoRedefine/>
    <w:uiPriority w:val="9"/>
    <w:unhideWhenUsed/>
    <w:qFormat/>
    <w:rsid w:val="00265453"/>
    <w:pPr>
      <w:keepNext/>
      <w:keepLines/>
      <w:spacing w:before="480" w:after="80"/>
      <w:outlineLvl w:val="3"/>
    </w:pPr>
    <w:rPr>
      <w:rFonts w:ascii="ManyPets Medium" w:hAnsi="ManyPets Medium"/>
      <w:color w:val="F29591"/>
      <w:sz w:val="24"/>
      <w:szCs w:val="24"/>
      <w:shd w:val="clear" w:color="auto" w:fill="FFFFFF"/>
      <w:lang w:val="en-GB"/>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C532E4"/>
    <w:pPr>
      <w:tabs>
        <w:tab w:val="center" w:pos="4513"/>
        <w:tab w:val="right" w:pos="9026"/>
      </w:tabs>
    </w:pPr>
  </w:style>
  <w:style w:type="character" w:customStyle="1" w:styleId="HeaderChar">
    <w:name w:val="Header Char"/>
    <w:basedOn w:val="DefaultParagraphFont"/>
    <w:link w:val="Header"/>
    <w:uiPriority w:val="99"/>
    <w:rsid w:val="00C532E4"/>
  </w:style>
  <w:style w:type="paragraph" w:styleId="Footer">
    <w:name w:val="footer"/>
    <w:basedOn w:val="Normal"/>
    <w:link w:val="FooterChar"/>
    <w:uiPriority w:val="99"/>
    <w:unhideWhenUsed/>
    <w:rsid w:val="00C532E4"/>
    <w:pPr>
      <w:tabs>
        <w:tab w:val="center" w:pos="4513"/>
        <w:tab w:val="right" w:pos="9026"/>
      </w:tabs>
    </w:pPr>
  </w:style>
  <w:style w:type="character" w:customStyle="1" w:styleId="FooterChar">
    <w:name w:val="Footer Char"/>
    <w:basedOn w:val="DefaultParagraphFont"/>
    <w:link w:val="Footer"/>
    <w:uiPriority w:val="99"/>
    <w:rsid w:val="00C532E4"/>
  </w:style>
  <w:style w:type="table" w:styleId="TableGrid">
    <w:name w:val="Table Grid"/>
    <w:basedOn w:val="TableNormal"/>
    <w:uiPriority w:val="39"/>
    <w:rsid w:val="00E20BC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35A92"/>
    <w:pPr>
      <w:numPr>
        <w:numId w:val="11"/>
      </w:numPr>
      <w:spacing w:before="40" w:after="80"/>
      <w:ind w:left="924" w:right="1474" w:hanging="357"/>
    </w:pPr>
    <w:rPr>
      <w:sz w:val="21"/>
    </w:rPr>
  </w:style>
  <w:style w:type="paragraph" w:customStyle="1" w:styleId="public-draftstyledefault-unorderedlistitem">
    <w:name w:val="public-draftstyledefault-unorderedlistitem"/>
    <w:basedOn w:val="Normal"/>
    <w:rsid w:val="00F35A92"/>
    <w:pPr>
      <w:spacing w:before="100" w:beforeAutospacing="1" w:after="100" w:afterAutospacing="1"/>
    </w:pPr>
    <w:rPr>
      <w:rFonts w:ascii="Times New Roman" w:eastAsia="Times New Roman" w:hAnsi="Times New Roman" w:cs="Times New Roman"/>
      <w:color w:val="auto"/>
      <w:sz w:val="24"/>
      <w:szCs w:val="24"/>
      <w:lang w:val="en-GB"/>
    </w:rPr>
  </w:style>
  <w:style w:type="character" w:styleId="BookTitle">
    <w:name w:val="Book Title"/>
    <w:basedOn w:val="DefaultParagraphFont"/>
    <w:uiPriority w:val="33"/>
    <w:qFormat/>
    <w:rsid w:val="00F35A92"/>
    <w:rPr>
      <w:b/>
      <w:bCs/>
      <w:i/>
      <w:iCs/>
      <w:spacing w:val="5"/>
    </w:rPr>
  </w:style>
  <w:style w:type="paragraph" w:styleId="NoSpacing">
    <w:name w:val="No Spacing"/>
    <w:uiPriority w:val="1"/>
    <w:qFormat/>
    <w:rsid w:val="00DC6E43"/>
    <w:pPr>
      <w:spacing w:line="240" w:lineRule="auto"/>
    </w:pPr>
    <w:rPr>
      <w:rFonts w:ascii="ManyPets Light" w:hAnsi="ManyPets Light"/>
      <w:color w:val="284638"/>
    </w:rPr>
  </w:style>
  <w:style w:type="character" w:styleId="CommentReference">
    <w:name w:val="annotation reference"/>
    <w:basedOn w:val="DefaultParagraphFont"/>
    <w:uiPriority w:val="99"/>
    <w:semiHidden/>
    <w:unhideWhenUsed/>
    <w:rsid w:val="00C559B9"/>
    <w:rPr>
      <w:sz w:val="16"/>
      <w:szCs w:val="16"/>
    </w:rPr>
  </w:style>
  <w:style w:type="paragraph" w:styleId="CommentText">
    <w:name w:val="annotation text"/>
    <w:basedOn w:val="Normal"/>
    <w:link w:val="CommentTextChar"/>
    <w:uiPriority w:val="99"/>
    <w:unhideWhenUsed/>
    <w:rsid w:val="00C559B9"/>
    <w:rPr>
      <w:sz w:val="20"/>
      <w:szCs w:val="20"/>
    </w:rPr>
  </w:style>
  <w:style w:type="character" w:customStyle="1" w:styleId="CommentTextChar">
    <w:name w:val="Comment Text Char"/>
    <w:basedOn w:val="DefaultParagraphFont"/>
    <w:link w:val="CommentText"/>
    <w:uiPriority w:val="99"/>
    <w:rsid w:val="00C559B9"/>
    <w:rPr>
      <w:rFonts w:ascii="ManyPets Light" w:hAnsi="ManyPets Light"/>
      <w:color w:val="284638"/>
      <w:sz w:val="20"/>
      <w:szCs w:val="20"/>
    </w:rPr>
  </w:style>
  <w:style w:type="paragraph" w:styleId="CommentSubject">
    <w:name w:val="annotation subject"/>
    <w:basedOn w:val="CommentText"/>
    <w:next w:val="CommentText"/>
    <w:link w:val="CommentSubjectChar"/>
    <w:uiPriority w:val="99"/>
    <w:semiHidden/>
    <w:unhideWhenUsed/>
    <w:rsid w:val="00C559B9"/>
    <w:rPr>
      <w:b/>
      <w:bCs/>
    </w:rPr>
  </w:style>
  <w:style w:type="character" w:customStyle="1" w:styleId="CommentSubjectChar">
    <w:name w:val="Comment Subject Char"/>
    <w:basedOn w:val="CommentTextChar"/>
    <w:link w:val="CommentSubject"/>
    <w:uiPriority w:val="99"/>
    <w:semiHidden/>
    <w:rsid w:val="00C559B9"/>
    <w:rPr>
      <w:rFonts w:ascii="ManyPets Light" w:hAnsi="ManyPets Light"/>
      <w:b/>
      <w:bCs/>
      <w:color w:val="284638"/>
      <w:sz w:val="20"/>
      <w:szCs w:val="20"/>
    </w:rPr>
  </w:style>
  <w:style w:type="paragraph" w:customStyle="1" w:styleId="Default">
    <w:name w:val="Default"/>
    <w:rsid w:val="00E47BAF"/>
    <w:pPr>
      <w:autoSpaceDE w:val="0"/>
      <w:autoSpaceDN w:val="0"/>
      <w:adjustRightInd w:val="0"/>
      <w:spacing w:line="240" w:lineRule="auto"/>
    </w:pPr>
    <w:rPr>
      <w:rFonts w:ascii="Calibri" w:eastAsiaTheme="minorHAnsi" w:hAnsi="Calibri" w:cs="Calibri"/>
      <w:color w:val="000000"/>
      <w:sz w:val="24"/>
      <w:szCs w:val="24"/>
      <w:lang w:val="en-GB" w:eastAsia="en-US"/>
    </w:rPr>
  </w:style>
  <w:style w:type="character" w:styleId="Hyperlink">
    <w:name w:val="Hyperlink"/>
    <w:basedOn w:val="DefaultParagraphFont"/>
    <w:uiPriority w:val="99"/>
    <w:unhideWhenUsed/>
    <w:rsid w:val="00E47BAF"/>
    <w:rPr>
      <w:color w:val="0000FF" w:themeColor="hyperlink"/>
      <w:u w:val="single"/>
    </w:rPr>
  </w:style>
  <w:style w:type="character" w:customStyle="1" w:styleId="UnresolvedMention1">
    <w:name w:val="Unresolved Mention1"/>
    <w:basedOn w:val="DefaultParagraphFont"/>
    <w:uiPriority w:val="99"/>
    <w:semiHidden/>
    <w:unhideWhenUsed/>
    <w:rsid w:val="00E47BAF"/>
    <w:rPr>
      <w:color w:val="605E5C"/>
      <w:shd w:val="clear" w:color="auto" w:fill="E1DFDD"/>
    </w:rPr>
  </w:style>
  <w:style w:type="character" w:customStyle="1" w:styleId="Heading4Char">
    <w:name w:val="Heading 4 Char"/>
    <w:basedOn w:val="DefaultParagraphFont"/>
    <w:link w:val="Heading4"/>
    <w:uiPriority w:val="9"/>
    <w:rsid w:val="00265453"/>
    <w:rPr>
      <w:rFonts w:ascii="ManyPets Medium" w:hAnsi="ManyPets Medium"/>
      <w:color w:val="F29591"/>
      <w:sz w:val="24"/>
      <w:szCs w:val="24"/>
      <w:lang w:val="en-GB"/>
    </w:rPr>
  </w:style>
  <w:style w:type="paragraph" w:styleId="Revision">
    <w:name w:val="Revision"/>
    <w:hidden/>
    <w:uiPriority w:val="99"/>
    <w:semiHidden/>
    <w:rsid w:val="009B1A2C"/>
    <w:pPr>
      <w:spacing w:line="240" w:lineRule="auto"/>
    </w:pPr>
    <w:rPr>
      <w:rFonts w:ascii="ManyPets Light" w:hAnsi="ManyPets Light"/>
      <w:color w:val="284638"/>
    </w:rPr>
  </w:style>
  <w:style w:type="paragraph" w:styleId="BalloonText">
    <w:name w:val="Balloon Text"/>
    <w:basedOn w:val="Normal"/>
    <w:link w:val="BalloonTextChar"/>
    <w:uiPriority w:val="99"/>
    <w:semiHidden/>
    <w:unhideWhenUsed/>
    <w:rsid w:val="003E37E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37ED"/>
    <w:rPr>
      <w:rFonts w:ascii="Segoe UI" w:hAnsi="Segoe UI" w:cs="Segoe UI"/>
      <w:color w:val="284638"/>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907643">
      <w:bodyDiv w:val="1"/>
      <w:marLeft w:val="0"/>
      <w:marRight w:val="0"/>
      <w:marTop w:val="0"/>
      <w:marBottom w:val="0"/>
      <w:divBdr>
        <w:top w:val="none" w:sz="0" w:space="0" w:color="auto"/>
        <w:left w:val="none" w:sz="0" w:space="0" w:color="auto"/>
        <w:bottom w:val="none" w:sz="0" w:space="0" w:color="auto"/>
        <w:right w:val="none" w:sz="0" w:space="0" w:color="auto"/>
      </w:divBdr>
      <w:divsChild>
        <w:div w:id="927353289">
          <w:marLeft w:val="0"/>
          <w:marRight w:val="0"/>
          <w:marTop w:val="0"/>
          <w:marBottom w:val="0"/>
          <w:divBdr>
            <w:top w:val="none" w:sz="0" w:space="0" w:color="auto"/>
            <w:left w:val="none" w:sz="0" w:space="0" w:color="auto"/>
            <w:bottom w:val="none" w:sz="0" w:space="0" w:color="auto"/>
            <w:right w:val="none" w:sz="0" w:space="0" w:color="auto"/>
          </w:divBdr>
          <w:divsChild>
            <w:div w:id="1807549498">
              <w:marLeft w:val="0"/>
              <w:marRight w:val="0"/>
              <w:marTop w:val="0"/>
              <w:marBottom w:val="210"/>
              <w:divBdr>
                <w:top w:val="none" w:sz="0" w:space="0" w:color="auto"/>
                <w:left w:val="none" w:sz="0" w:space="0" w:color="auto"/>
                <w:bottom w:val="none" w:sz="0" w:space="0" w:color="auto"/>
                <w:right w:val="none" w:sz="0" w:space="0" w:color="auto"/>
              </w:divBdr>
            </w:div>
          </w:divsChild>
        </w:div>
        <w:div w:id="198247655">
          <w:marLeft w:val="0"/>
          <w:marRight w:val="0"/>
          <w:marTop w:val="0"/>
          <w:marBottom w:val="0"/>
          <w:divBdr>
            <w:top w:val="none" w:sz="0" w:space="0" w:color="auto"/>
            <w:left w:val="none" w:sz="0" w:space="0" w:color="auto"/>
            <w:bottom w:val="none" w:sz="0" w:space="0" w:color="auto"/>
            <w:right w:val="none" w:sz="0" w:space="0" w:color="auto"/>
          </w:divBdr>
        </w:div>
        <w:div w:id="263078410">
          <w:marLeft w:val="0"/>
          <w:marRight w:val="0"/>
          <w:marTop w:val="0"/>
          <w:marBottom w:val="210"/>
          <w:divBdr>
            <w:top w:val="none" w:sz="0" w:space="0" w:color="auto"/>
            <w:left w:val="none" w:sz="0" w:space="0" w:color="auto"/>
            <w:bottom w:val="none" w:sz="0" w:space="0" w:color="auto"/>
            <w:right w:val="none" w:sz="0" w:space="0" w:color="auto"/>
          </w:divBdr>
        </w:div>
      </w:divsChild>
    </w:div>
    <w:div w:id="307245242">
      <w:bodyDiv w:val="1"/>
      <w:marLeft w:val="0"/>
      <w:marRight w:val="0"/>
      <w:marTop w:val="0"/>
      <w:marBottom w:val="0"/>
      <w:divBdr>
        <w:top w:val="none" w:sz="0" w:space="0" w:color="auto"/>
        <w:left w:val="none" w:sz="0" w:space="0" w:color="auto"/>
        <w:bottom w:val="none" w:sz="0" w:space="0" w:color="auto"/>
        <w:right w:val="none" w:sz="0" w:space="0" w:color="auto"/>
      </w:divBdr>
      <w:divsChild>
        <w:div w:id="1402750658">
          <w:marLeft w:val="0"/>
          <w:marRight w:val="0"/>
          <w:marTop w:val="0"/>
          <w:marBottom w:val="0"/>
          <w:divBdr>
            <w:top w:val="none" w:sz="0" w:space="0" w:color="auto"/>
            <w:left w:val="none" w:sz="0" w:space="0" w:color="auto"/>
            <w:bottom w:val="none" w:sz="0" w:space="0" w:color="auto"/>
            <w:right w:val="none" w:sz="0" w:space="0" w:color="auto"/>
          </w:divBdr>
        </w:div>
        <w:div w:id="388580914">
          <w:marLeft w:val="0"/>
          <w:marRight w:val="0"/>
          <w:marTop w:val="0"/>
          <w:marBottom w:val="0"/>
          <w:divBdr>
            <w:top w:val="none" w:sz="0" w:space="0" w:color="auto"/>
            <w:left w:val="none" w:sz="0" w:space="0" w:color="auto"/>
            <w:bottom w:val="none" w:sz="0" w:space="0" w:color="auto"/>
            <w:right w:val="none" w:sz="0" w:space="0" w:color="auto"/>
          </w:divBdr>
        </w:div>
        <w:div w:id="172380838">
          <w:marLeft w:val="0"/>
          <w:marRight w:val="0"/>
          <w:marTop w:val="0"/>
          <w:marBottom w:val="0"/>
          <w:divBdr>
            <w:top w:val="none" w:sz="0" w:space="0" w:color="auto"/>
            <w:left w:val="none" w:sz="0" w:space="0" w:color="auto"/>
            <w:bottom w:val="none" w:sz="0" w:space="0" w:color="auto"/>
            <w:right w:val="none" w:sz="0" w:space="0" w:color="auto"/>
          </w:divBdr>
        </w:div>
        <w:div w:id="1531140989">
          <w:marLeft w:val="0"/>
          <w:marRight w:val="0"/>
          <w:marTop w:val="0"/>
          <w:marBottom w:val="0"/>
          <w:divBdr>
            <w:top w:val="none" w:sz="0" w:space="0" w:color="auto"/>
            <w:left w:val="none" w:sz="0" w:space="0" w:color="auto"/>
            <w:bottom w:val="none" w:sz="0" w:space="0" w:color="auto"/>
            <w:right w:val="none" w:sz="0" w:space="0" w:color="auto"/>
          </w:divBdr>
        </w:div>
        <w:div w:id="1523324915">
          <w:marLeft w:val="0"/>
          <w:marRight w:val="0"/>
          <w:marTop w:val="0"/>
          <w:marBottom w:val="0"/>
          <w:divBdr>
            <w:top w:val="none" w:sz="0" w:space="0" w:color="auto"/>
            <w:left w:val="none" w:sz="0" w:space="0" w:color="auto"/>
            <w:bottom w:val="none" w:sz="0" w:space="0" w:color="auto"/>
            <w:right w:val="none" w:sz="0" w:space="0" w:color="auto"/>
          </w:divBdr>
        </w:div>
        <w:div w:id="1632176337">
          <w:marLeft w:val="0"/>
          <w:marRight w:val="0"/>
          <w:marTop w:val="0"/>
          <w:marBottom w:val="0"/>
          <w:divBdr>
            <w:top w:val="none" w:sz="0" w:space="0" w:color="auto"/>
            <w:left w:val="none" w:sz="0" w:space="0" w:color="auto"/>
            <w:bottom w:val="none" w:sz="0" w:space="0" w:color="auto"/>
            <w:right w:val="none" w:sz="0" w:space="0" w:color="auto"/>
          </w:divBdr>
        </w:div>
        <w:div w:id="1170487892">
          <w:marLeft w:val="0"/>
          <w:marRight w:val="0"/>
          <w:marTop w:val="0"/>
          <w:marBottom w:val="0"/>
          <w:divBdr>
            <w:top w:val="none" w:sz="0" w:space="0" w:color="auto"/>
            <w:left w:val="none" w:sz="0" w:space="0" w:color="auto"/>
            <w:bottom w:val="none" w:sz="0" w:space="0" w:color="auto"/>
            <w:right w:val="none" w:sz="0" w:space="0" w:color="auto"/>
          </w:divBdr>
        </w:div>
        <w:div w:id="1146893459">
          <w:marLeft w:val="0"/>
          <w:marRight w:val="0"/>
          <w:marTop w:val="0"/>
          <w:marBottom w:val="0"/>
          <w:divBdr>
            <w:top w:val="none" w:sz="0" w:space="0" w:color="auto"/>
            <w:left w:val="none" w:sz="0" w:space="0" w:color="auto"/>
            <w:bottom w:val="none" w:sz="0" w:space="0" w:color="auto"/>
            <w:right w:val="none" w:sz="0" w:space="0" w:color="auto"/>
          </w:divBdr>
        </w:div>
        <w:div w:id="250816168">
          <w:marLeft w:val="0"/>
          <w:marRight w:val="0"/>
          <w:marTop w:val="0"/>
          <w:marBottom w:val="0"/>
          <w:divBdr>
            <w:top w:val="none" w:sz="0" w:space="0" w:color="auto"/>
            <w:left w:val="none" w:sz="0" w:space="0" w:color="auto"/>
            <w:bottom w:val="none" w:sz="0" w:space="0" w:color="auto"/>
            <w:right w:val="none" w:sz="0" w:space="0" w:color="auto"/>
          </w:divBdr>
        </w:div>
        <w:div w:id="411242780">
          <w:marLeft w:val="0"/>
          <w:marRight w:val="0"/>
          <w:marTop w:val="0"/>
          <w:marBottom w:val="0"/>
          <w:divBdr>
            <w:top w:val="none" w:sz="0" w:space="0" w:color="auto"/>
            <w:left w:val="none" w:sz="0" w:space="0" w:color="auto"/>
            <w:bottom w:val="none" w:sz="0" w:space="0" w:color="auto"/>
            <w:right w:val="none" w:sz="0" w:space="0" w:color="auto"/>
          </w:divBdr>
        </w:div>
        <w:div w:id="1737052645">
          <w:marLeft w:val="0"/>
          <w:marRight w:val="0"/>
          <w:marTop w:val="0"/>
          <w:marBottom w:val="0"/>
          <w:divBdr>
            <w:top w:val="none" w:sz="0" w:space="0" w:color="auto"/>
            <w:left w:val="none" w:sz="0" w:space="0" w:color="auto"/>
            <w:bottom w:val="none" w:sz="0" w:space="0" w:color="auto"/>
            <w:right w:val="none" w:sz="0" w:space="0" w:color="auto"/>
          </w:divBdr>
        </w:div>
        <w:div w:id="1633442094">
          <w:marLeft w:val="0"/>
          <w:marRight w:val="0"/>
          <w:marTop w:val="0"/>
          <w:marBottom w:val="0"/>
          <w:divBdr>
            <w:top w:val="none" w:sz="0" w:space="0" w:color="auto"/>
            <w:left w:val="none" w:sz="0" w:space="0" w:color="auto"/>
            <w:bottom w:val="none" w:sz="0" w:space="0" w:color="auto"/>
            <w:right w:val="none" w:sz="0" w:space="0" w:color="auto"/>
          </w:divBdr>
        </w:div>
        <w:div w:id="1253591607">
          <w:marLeft w:val="0"/>
          <w:marRight w:val="0"/>
          <w:marTop w:val="0"/>
          <w:marBottom w:val="0"/>
          <w:divBdr>
            <w:top w:val="none" w:sz="0" w:space="0" w:color="auto"/>
            <w:left w:val="none" w:sz="0" w:space="0" w:color="auto"/>
            <w:bottom w:val="none" w:sz="0" w:space="0" w:color="auto"/>
            <w:right w:val="none" w:sz="0" w:space="0" w:color="auto"/>
          </w:divBdr>
        </w:div>
        <w:div w:id="1326860557">
          <w:marLeft w:val="0"/>
          <w:marRight w:val="0"/>
          <w:marTop w:val="0"/>
          <w:marBottom w:val="210"/>
          <w:divBdr>
            <w:top w:val="none" w:sz="0" w:space="0" w:color="auto"/>
            <w:left w:val="none" w:sz="0" w:space="0" w:color="auto"/>
            <w:bottom w:val="none" w:sz="0" w:space="0" w:color="auto"/>
            <w:right w:val="none" w:sz="0" w:space="0" w:color="auto"/>
          </w:divBdr>
        </w:div>
      </w:divsChild>
    </w:div>
    <w:div w:id="683635904">
      <w:bodyDiv w:val="1"/>
      <w:marLeft w:val="0"/>
      <w:marRight w:val="0"/>
      <w:marTop w:val="0"/>
      <w:marBottom w:val="0"/>
      <w:divBdr>
        <w:top w:val="none" w:sz="0" w:space="0" w:color="auto"/>
        <w:left w:val="none" w:sz="0" w:space="0" w:color="auto"/>
        <w:bottom w:val="none" w:sz="0" w:space="0" w:color="auto"/>
        <w:right w:val="none" w:sz="0" w:space="0" w:color="auto"/>
      </w:divBdr>
      <w:divsChild>
        <w:div w:id="1789163020">
          <w:marLeft w:val="0"/>
          <w:marRight w:val="0"/>
          <w:marTop w:val="0"/>
          <w:marBottom w:val="0"/>
          <w:divBdr>
            <w:top w:val="none" w:sz="0" w:space="0" w:color="auto"/>
            <w:left w:val="none" w:sz="0" w:space="0" w:color="auto"/>
            <w:bottom w:val="none" w:sz="0" w:space="0" w:color="auto"/>
            <w:right w:val="none" w:sz="0" w:space="0" w:color="auto"/>
          </w:divBdr>
        </w:div>
        <w:div w:id="1460761434">
          <w:marLeft w:val="0"/>
          <w:marRight w:val="0"/>
          <w:marTop w:val="0"/>
          <w:marBottom w:val="0"/>
          <w:divBdr>
            <w:top w:val="none" w:sz="0" w:space="0" w:color="auto"/>
            <w:left w:val="none" w:sz="0" w:space="0" w:color="auto"/>
            <w:bottom w:val="none" w:sz="0" w:space="0" w:color="auto"/>
            <w:right w:val="none" w:sz="0" w:space="0" w:color="auto"/>
          </w:divBdr>
        </w:div>
        <w:div w:id="1688748459">
          <w:marLeft w:val="0"/>
          <w:marRight w:val="0"/>
          <w:marTop w:val="0"/>
          <w:marBottom w:val="0"/>
          <w:divBdr>
            <w:top w:val="none" w:sz="0" w:space="0" w:color="auto"/>
            <w:left w:val="none" w:sz="0" w:space="0" w:color="auto"/>
            <w:bottom w:val="none" w:sz="0" w:space="0" w:color="auto"/>
            <w:right w:val="none" w:sz="0" w:space="0" w:color="auto"/>
          </w:divBdr>
        </w:div>
        <w:div w:id="1392995826">
          <w:marLeft w:val="0"/>
          <w:marRight w:val="0"/>
          <w:marTop w:val="0"/>
          <w:marBottom w:val="0"/>
          <w:divBdr>
            <w:top w:val="none" w:sz="0" w:space="0" w:color="auto"/>
            <w:left w:val="none" w:sz="0" w:space="0" w:color="auto"/>
            <w:bottom w:val="none" w:sz="0" w:space="0" w:color="auto"/>
            <w:right w:val="none" w:sz="0" w:space="0" w:color="auto"/>
          </w:divBdr>
        </w:div>
        <w:div w:id="163278495">
          <w:marLeft w:val="0"/>
          <w:marRight w:val="0"/>
          <w:marTop w:val="0"/>
          <w:marBottom w:val="0"/>
          <w:divBdr>
            <w:top w:val="none" w:sz="0" w:space="0" w:color="auto"/>
            <w:left w:val="none" w:sz="0" w:space="0" w:color="auto"/>
            <w:bottom w:val="none" w:sz="0" w:space="0" w:color="auto"/>
            <w:right w:val="none" w:sz="0" w:space="0" w:color="auto"/>
          </w:divBdr>
        </w:div>
        <w:div w:id="1866744792">
          <w:marLeft w:val="0"/>
          <w:marRight w:val="0"/>
          <w:marTop w:val="0"/>
          <w:marBottom w:val="0"/>
          <w:divBdr>
            <w:top w:val="none" w:sz="0" w:space="0" w:color="auto"/>
            <w:left w:val="none" w:sz="0" w:space="0" w:color="auto"/>
            <w:bottom w:val="none" w:sz="0" w:space="0" w:color="auto"/>
            <w:right w:val="none" w:sz="0" w:space="0" w:color="auto"/>
          </w:divBdr>
        </w:div>
        <w:div w:id="1226184470">
          <w:marLeft w:val="0"/>
          <w:marRight w:val="0"/>
          <w:marTop w:val="0"/>
          <w:marBottom w:val="0"/>
          <w:divBdr>
            <w:top w:val="none" w:sz="0" w:space="0" w:color="auto"/>
            <w:left w:val="none" w:sz="0" w:space="0" w:color="auto"/>
            <w:bottom w:val="none" w:sz="0" w:space="0" w:color="auto"/>
            <w:right w:val="none" w:sz="0" w:space="0" w:color="auto"/>
          </w:divBdr>
        </w:div>
        <w:div w:id="622422459">
          <w:marLeft w:val="0"/>
          <w:marRight w:val="0"/>
          <w:marTop w:val="0"/>
          <w:marBottom w:val="0"/>
          <w:divBdr>
            <w:top w:val="none" w:sz="0" w:space="0" w:color="auto"/>
            <w:left w:val="none" w:sz="0" w:space="0" w:color="auto"/>
            <w:bottom w:val="none" w:sz="0" w:space="0" w:color="auto"/>
            <w:right w:val="none" w:sz="0" w:space="0" w:color="auto"/>
          </w:divBdr>
        </w:div>
        <w:div w:id="1567644468">
          <w:marLeft w:val="0"/>
          <w:marRight w:val="0"/>
          <w:marTop w:val="0"/>
          <w:marBottom w:val="0"/>
          <w:divBdr>
            <w:top w:val="none" w:sz="0" w:space="0" w:color="auto"/>
            <w:left w:val="none" w:sz="0" w:space="0" w:color="auto"/>
            <w:bottom w:val="none" w:sz="0" w:space="0" w:color="auto"/>
            <w:right w:val="none" w:sz="0" w:space="0" w:color="auto"/>
          </w:divBdr>
        </w:div>
        <w:div w:id="2056157329">
          <w:marLeft w:val="0"/>
          <w:marRight w:val="0"/>
          <w:marTop w:val="0"/>
          <w:marBottom w:val="0"/>
          <w:divBdr>
            <w:top w:val="none" w:sz="0" w:space="0" w:color="auto"/>
            <w:left w:val="none" w:sz="0" w:space="0" w:color="auto"/>
            <w:bottom w:val="none" w:sz="0" w:space="0" w:color="auto"/>
            <w:right w:val="none" w:sz="0" w:space="0" w:color="auto"/>
          </w:divBdr>
        </w:div>
        <w:div w:id="48265409">
          <w:marLeft w:val="0"/>
          <w:marRight w:val="0"/>
          <w:marTop w:val="0"/>
          <w:marBottom w:val="210"/>
          <w:divBdr>
            <w:top w:val="none" w:sz="0" w:space="0" w:color="auto"/>
            <w:left w:val="none" w:sz="0" w:space="0" w:color="auto"/>
            <w:bottom w:val="none" w:sz="0" w:space="0" w:color="auto"/>
            <w:right w:val="none" w:sz="0" w:space="0" w:color="auto"/>
          </w:divBdr>
        </w:div>
      </w:divsChild>
    </w:div>
    <w:div w:id="929388682">
      <w:bodyDiv w:val="1"/>
      <w:marLeft w:val="0"/>
      <w:marRight w:val="0"/>
      <w:marTop w:val="0"/>
      <w:marBottom w:val="0"/>
      <w:divBdr>
        <w:top w:val="none" w:sz="0" w:space="0" w:color="auto"/>
        <w:left w:val="none" w:sz="0" w:space="0" w:color="auto"/>
        <w:bottom w:val="none" w:sz="0" w:space="0" w:color="auto"/>
        <w:right w:val="none" w:sz="0" w:space="0" w:color="auto"/>
      </w:divBdr>
      <w:divsChild>
        <w:div w:id="1685790048">
          <w:marLeft w:val="0"/>
          <w:marRight w:val="0"/>
          <w:marTop w:val="0"/>
          <w:marBottom w:val="0"/>
          <w:divBdr>
            <w:top w:val="none" w:sz="0" w:space="0" w:color="auto"/>
            <w:left w:val="none" w:sz="0" w:space="0" w:color="auto"/>
            <w:bottom w:val="none" w:sz="0" w:space="0" w:color="auto"/>
            <w:right w:val="none" w:sz="0" w:space="0" w:color="auto"/>
          </w:divBdr>
          <w:divsChild>
            <w:div w:id="1319190638">
              <w:marLeft w:val="0"/>
              <w:marRight w:val="0"/>
              <w:marTop w:val="0"/>
              <w:marBottom w:val="210"/>
              <w:divBdr>
                <w:top w:val="none" w:sz="0" w:space="0" w:color="auto"/>
                <w:left w:val="none" w:sz="0" w:space="0" w:color="auto"/>
                <w:bottom w:val="none" w:sz="0" w:space="0" w:color="auto"/>
                <w:right w:val="none" w:sz="0" w:space="0" w:color="auto"/>
              </w:divBdr>
            </w:div>
          </w:divsChild>
        </w:div>
        <w:div w:id="339628876">
          <w:marLeft w:val="0"/>
          <w:marRight w:val="0"/>
          <w:marTop w:val="0"/>
          <w:marBottom w:val="210"/>
          <w:divBdr>
            <w:top w:val="none" w:sz="0" w:space="0" w:color="auto"/>
            <w:left w:val="none" w:sz="0" w:space="0" w:color="auto"/>
            <w:bottom w:val="none" w:sz="0" w:space="0" w:color="auto"/>
            <w:right w:val="none" w:sz="0" w:space="0" w:color="auto"/>
          </w:divBdr>
        </w:div>
        <w:div w:id="432747862">
          <w:marLeft w:val="0"/>
          <w:marRight w:val="0"/>
          <w:marTop w:val="0"/>
          <w:marBottom w:val="210"/>
          <w:divBdr>
            <w:top w:val="none" w:sz="0" w:space="0" w:color="auto"/>
            <w:left w:val="none" w:sz="0" w:space="0" w:color="auto"/>
            <w:bottom w:val="none" w:sz="0" w:space="0" w:color="auto"/>
            <w:right w:val="none" w:sz="0" w:space="0" w:color="auto"/>
          </w:divBdr>
        </w:div>
        <w:div w:id="1086070519">
          <w:marLeft w:val="0"/>
          <w:marRight w:val="0"/>
          <w:marTop w:val="0"/>
          <w:marBottom w:val="210"/>
          <w:divBdr>
            <w:top w:val="none" w:sz="0" w:space="0" w:color="auto"/>
            <w:left w:val="none" w:sz="0" w:space="0" w:color="auto"/>
            <w:bottom w:val="none" w:sz="0" w:space="0" w:color="auto"/>
            <w:right w:val="none" w:sz="0" w:space="0" w:color="auto"/>
          </w:divBdr>
        </w:div>
        <w:div w:id="1846674067">
          <w:marLeft w:val="0"/>
          <w:marRight w:val="0"/>
          <w:marTop w:val="0"/>
          <w:marBottom w:val="210"/>
          <w:divBdr>
            <w:top w:val="none" w:sz="0" w:space="0" w:color="auto"/>
            <w:left w:val="none" w:sz="0" w:space="0" w:color="auto"/>
            <w:bottom w:val="none" w:sz="0" w:space="0" w:color="auto"/>
            <w:right w:val="none" w:sz="0" w:space="0" w:color="auto"/>
          </w:divBdr>
        </w:div>
        <w:div w:id="1046491079">
          <w:marLeft w:val="0"/>
          <w:marRight w:val="0"/>
          <w:marTop w:val="0"/>
          <w:marBottom w:val="210"/>
          <w:divBdr>
            <w:top w:val="none" w:sz="0" w:space="0" w:color="auto"/>
            <w:left w:val="none" w:sz="0" w:space="0" w:color="auto"/>
            <w:bottom w:val="none" w:sz="0" w:space="0" w:color="auto"/>
            <w:right w:val="none" w:sz="0" w:space="0" w:color="auto"/>
          </w:divBdr>
        </w:div>
        <w:div w:id="2026980351">
          <w:marLeft w:val="0"/>
          <w:marRight w:val="0"/>
          <w:marTop w:val="0"/>
          <w:marBottom w:val="210"/>
          <w:divBdr>
            <w:top w:val="none" w:sz="0" w:space="0" w:color="auto"/>
            <w:left w:val="none" w:sz="0" w:space="0" w:color="auto"/>
            <w:bottom w:val="none" w:sz="0" w:space="0" w:color="auto"/>
            <w:right w:val="none" w:sz="0" w:space="0" w:color="auto"/>
          </w:divBdr>
        </w:div>
        <w:div w:id="776287918">
          <w:marLeft w:val="0"/>
          <w:marRight w:val="0"/>
          <w:marTop w:val="0"/>
          <w:marBottom w:val="210"/>
          <w:divBdr>
            <w:top w:val="none" w:sz="0" w:space="0" w:color="auto"/>
            <w:left w:val="none" w:sz="0" w:space="0" w:color="auto"/>
            <w:bottom w:val="none" w:sz="0" w:space="0" w:color="auto"/>
            <w:right w:val="none" w:sz="0" w:space="0" w:color="auto"/>
          </w:divBdr>
        </w:div>
        <w:div w:id="964383920">
          <w:marLeft w:val="0"/>
          <w:marRight w:val="0"/>
          <w:marTop w:val="0"/>
          <w:marBottom w:val="210"/>
          <w:divBdr>
            <w:top w:val="none" w:sz="0" w:space="0" w:color="auto"/>
            <w:left w:val="none" w:sz="0" w:space="0" w:color="auto"/>
            <w:bottom w:val="none" w:sz="0" w:space="0" w:color="auto"/>
            <w:right w:val="none" w:sz="0" w:space="0" w:color="auto"/>
          </w:divBdr>
        </w:div>
        <w:div w:id="2105110855">
          <w:marLeft w:val="0"/>
          <w:marRight w:val="0"/>
          <w:marTop w:val="0"/>
          <w:marBottom w:val="210"/>
          <w:divBdr>
            <w:top w:val="none" w:sz="0" w:space="0" w:color="auto"/>
            <w:left w:val="none" w:sz="0" w:space="0" w:color="auto"/>
            <w:bottom w:val="none" w:sz="0" w:space="0" w:color="auto"/>
            <w:right w:val="none" w:sz="0" w:space="0" w:color="auto"/>
          </w:divBdr>
        </w:div>
        <w:div w:id="1537960379">
          <w:marLeft w:val="0"/>
          <w:marRight w:val="0"/>
          <w:marTop w:val="0"/>
          <w:marBottom w:val="210"/>
          <w:divBdr>
            <w:top w:val="none" w:sz="0" w:space="0" w:color="auto"/>
            <w:left w:val="none" w:sz="0" w:space="0" w:color="auto"/>
            <w:bottom w:val="none" w:sz="0" w:space="0" w:color="auto"/>
            <w:right w:val="none" w:sz="0" w:space="0" w:color="auto"/>
          </w:divBdr>
        </w:div>
        <w:div w:id="1293948997">
          <w:marLeft w:val="0"/>
          <w:marRight w:val="0"/>
          <w:marTop w:val="0"/>
          <w:marBottom w:val="210"/>
          <w:divBdr>
            <w:top w:val="none" w:sz="0" w:space="0" w:color="auto"/>
            <w:left w:val="none" w:sz="0" w:space="0" w:color="auto"/>
            <w:bottom w:val="none" w:sz="0" w:space="0" w:color="auto"/>
            <w:right w:val="none" w:sz="0" w:space="0" w:color="auto"/>
          </w:divBdr>
        </w:div>
        <w:div w:id="753086308">
          <w:marLeft w:val="0"/>
          <w:marRight w:val="0"/>
          <w:marTop w:val="0"/>
          <w:marBottom w:val="210"/>
          <w:divBdr>
            <w:top w:val="none" w:sz="0" w:space="0" w:color="auto"/>
            <w:left w:val="none" w:sz="0" w:space="0" w:color="auto"/>
            <w:bottom w:val="none" w:sz="0" w:space="0" w:color="auto"/>
            <w:right w:val="none" w:sz="0" w:space="0" w:color="auto"/>
          </w:divBdr>
        </w:div>
        <w:div w:id="622810907">
          <w:marLeft w:val="0"/>
          <w:marRight w:val="0"/>
          <w:marTop w:val="0"/>
          <w:marBottom w:val="210"/>
          <w:divBdr>
            <w:top w:val="none" w:sz="0" w:space="0" w:color="auto"/>
            <w:left w:val="none" w:sz="0" w:space="0" w:color="auto"/>
            <w:bottom w:val="none" w:sz="0" w:space="0" w:color="auto"/>
            <w:right w:val="none" w:sz="0" w:space="0" w:color="auto"/>
          </w:divBdr>
        </w:div>
      </w:divsChild>
    </w:div>
    <w:div w:id="932321636">
      <w:bodyDiv w:val="1"/>
      <w:marLeft w:val="0"/>
      <w:marRight w:val="0"/>
      <w:marTop w:val="0"/>
      <w:marBottom w:val="0"/>
      <w:divBdr>
        <w:top w:val="none" w:sz="0" w:space="0" w:color="auto"/>
        <w:left w:val="none" w:sz="0" w:space="0" w:color="auto"/>
        <w:bottom w:val="none" w:sz="0" w:space="0" w:color="auto"/>
        <w:right w:val="none" w:sz="0" w:space="0" w:color="auto"/>
      </w:divBdr>
      <w:divsChild>
        <w:div w:id="410854192">
          <w:marLeft w:val="0"/>
          <w:marRight w:val="0"/>
          <w:marTop w:val="0"/>
          <w:marBottom w:val="0"/>
          <w:divBdr>
            <w:top w:val="none" w:sz="0" w:space="0" w:color="auto"/>
            <w:left w:val="none" w:sz="0" w:space="0" w:color="auto"/>
            <w:bottom w:val="none" w:sz="0" w:space="0" w:color="auto"/>
            <w:right w:val="none" w:sz="0" w:space="0" w:color="auto"/>
          </w:divBdr>
          <w:divsChild>
            <w:div w:id="1877890401">
              <w:marLeft w:val="0"/>
              <w:marRight w:val="0"/>
              <w:marTop w:val="0"/>
              <w:marBottom w:val="210"/>
              <w:divBdr>
                <w:top w:val="none" w:sz="0" w:space="0" w:color="auto"/>
                <w:left w:val="none" w:sz="0" w:space="0" w:color="auto"/>
                <w:bottom w:val="none" w:sz="0" w:space="0" w:color="auto"/>
                <w:right w:val="none" w:sz="0" w:space="0" w:color="auto"/>
              </w:divBdr>
            </w:div>
          </w:divsChild>
        </w:div>
        <w:div w:id="1688094793">
          <w:marLeft w:val="0"/>
          <w:marRight w:val="0"/>
          <w:marTop w:val="0"/>
          <w:marBottom w:val="0"/>
          <w:divBdr>
            <w:top w:val="none" w:sz="0" w:space="0" w:color="auto"/>
            <w:left w:val="none" w:sz="0" w:space="0" w:color="auto"/>
            <w:bottom w:val="none" w:sz="0" w:space="0" w:color="auto"/>
            <w:right w:val="none" w:sz="0" w:space="0" w:color="auto"/>
          </w:divBdr>
          <w:divsChild>
            <w:div w:id="163668534">
              <w:marLeft w:val="0"/>
              <w:marRight w:val="0"/>
              <w:marTop w:val="0"/>
              <w:marBottom w:val="210"/>
              <w:divBdr>
                <w:top w:val="none" w:sz="0" w:space="0" w:color="auto"/>
                <w:left w:val="none" w:sz="0" w:space="0" w:color="auto"/>
                <w:bottom w:val="none" w:sz="0" w:space="0" w:color="auto"/>
                <w:right w:val="none" w:sz="0" w:space="0" w:color="auto"/>
              </w:divBdr>
            </w:div>
          </w:divsChild>
        </w:div>
        <w:div w:id="1948921727">
          <w:marLeft w:val="0"/>
          <w:marRight w:val="0"/>
          <w:marTop w:val="0"/>
          <w:marBottom w:val="0"/>
          <w:divBdr>
            <w:top w:val="none" w:sz="0" w:space="0" w:color="auto"/>
            <w:left w:val="none" w:sz="0" w:space="0" w:color="auto"/>
            <w:bottom w:val="none" w:sz="0" w:space="0" w:color="auto"/>
            <w:right w:val="none" w:sz="0" w:space="0" w:color="auto"/>
          </w:divBdr>
          <w:divsChild>
            <w:div w:id="745106863">
              <w:marLeft w:val="0"/>
              <w:marRight w:val="0"/>
              <w:marTop w:val="0"/>
              <w:marBottom w:val="210"/>
              <w:divBdr>
                <w:top w:val="none" w:sz="0" w:space="0" w:color="auto"/>
                <w:left w:val="none" w:sz="0" w:space="0" w:color="auto"/>
                <w:bottom w:val="none" w:sz="0" w:space="0" w:color="auto"/>
                <w:right w:val="none" w:sz="0" w:space="0" w:color="auto"/>
              </w:divBdr>
            </w:div>
          </w:divsChild>
        </w:div>
        <w:div w:id="313534402">
          <w:marLeft w:val="0"/>
          <w:marRight w:val="0"/>
          <w:marTop w:val="0"/>
          <w:marBottom w:val="0"/>
          <w:divBdr>
            <w:top w:val="none" w:sz="0" w:space="0" w:color="auto"/>
            <w:left w:val="none" w:sz="0" w:space="0" w:color="auto"/>
            <w:bottom w:val="none" w:sz="0" w:space="0" w:color="auto"/>
            <w:right w:val="none" w:sz="0" w:space="0" w:color="auto"/>
          </w:divBdr>
          <w:divsChild>
            <w:div w:id="506211071">
              <w:marLeft w:val="0"/>
              <w:marRight w:val="0"/>
              <w:marTop w:val="0"/>
              <w:marBottom w:val="210"/>
              <w:divBdr>
                <w:top w:val="none" w:sz="0" w:space="0" w:color="auto"/>
                <w:left w:val="none" w:sz="0" w:space="0" w:color="auto"/>
                <w:bottom w:val="none" w:sz="0" w:space="0" w:color="auto"/>
                <w:right w:val="none" w:sz="0" w:space="0" w:color="auto"/>
              </w:divBdr>
            </w:div>
          </w:divsChild>
        </w:div>
        <w:div w:id="1760368747">
          <w:marLeft w:val="0"/>
          <w:marRight w:val="0"/>
          <w:marTop w:val="0"/>
          <w:marBottom w:val="0"/>
          <w:divBdr>
            <w:top w:val="none" w:sz="0" w:space="0" w:color="auto"/>
            <w:left w:val="none" w:sz="0" w:space="0" w:color="auto"/>
            <w:bottom w:val="none" w:sz="0" w:space="0" w:color="auto"/>
            <w:right w:val="none" w:sz="0" w:space="0" w:color="auto"/>
          </w:divBdr>
          <w:divsChild>
            <w:div w:id="1101293014">
              <w:marLeft w:val="0"/>
              <w:marRight w:val="0"/>
              <w:marTop w:val="0"/>
              <w:marBottom w:val="210"/>
              <w:divBdr>
                <w:top w:val="none" w:sz="0" w:space="0" w:color="auto"/>
                <w:left w:val="none" w:sz="0" w:space="0" w:color="auto"/>
                <w:bottom w:val="none" w:sz="0" w:space="0" w:color="auto"/>
                <w:right w:val="none" w:sz="0" w:space="0" w:color="auto"/>
              </w:divBdr>
            </w:div>
          </w:divsChild>
        </w:div>
        <w:div w:id="1585145905">
          <w:marLeft w:val="0"/>
          <w:marRight w:val="0"/>
          <w:marTop w:val="0"/>
          <w:marBottom w:val="0"/>
          <w:divBdr>
            <w:top w:val="none" w:sz="0" w:space="0" w:color="auto"/>
            <w:left w:val="none" w:sz="0" w:space="0" w:color="auto"/>
            <w:bottom w:val="none" w:sz="0" w:space="0" w:color="auto"/>
            <w:right w:val="none" w:sz="0" w:space="0" w:color="auto"/>
          </w:divBdr>
          <w:divsChild>
            <w:div w:id="1097798149">
              <w:marLeft w:val="0"/>
              <w:marRight w:val="0"/>
              <w:marTop w:val="0"/>
              <w:marBottom w:val="210"/>
              <w:divBdr>
                <w:top w:val="none" w:sz="0" w:space="0" w:color="auto"/>
                <w:left w:val="none" w:sz="0" w:space="0" w:color="auto"/>
                <w:bottom w:val="none" w:sz="0" w:space="0" w:color="auto"/>
                <w:right w:val="none" w:sz="0" w:space="0" w:color="auto"/>
              </w:divBdr>
            </w:div>
          </w:divsChild>
        </w:div>
        <w:div w:id="2040008358">
          <w:marLeft w:val="0"/>
          <w:marRight w:val="0"/>
          <w:marTop w:val="0"/>
          <w:marBottom w:val="0"/>
          <w:divBdr>
            <w:top w:val="none" w:sz="0" w:space="0" w:color="auto"/>
            <w:left w:val="none" w:sz="0" w:space="0" w:color="auto"/>
            <w:bottom w:val="none" w:sz="0" w:space="0" w:color="auto"/>
            <w:right w:val="none" w:sz="0" w:space="0" w:color="auto"/>
          </w:divBdr>
          <w:divsChild>
            <w:div w:id="1357461905">
              <w:marLeft w:val="0"/>
              <w:marRight w:val="0"/>
              <w:marTop w:val="0"/>
              <w:marBottom w:val="210"/>
              <w:divBdr>
                <w:top w:val="none" w:sz="0" w:space="0" w:color="auto"/>
                <w:left w:val="none" w:sz="0" w:space="0" w:color="auto"/>
                <w:bottom w:val="none" w:sz="0" w:space="0" w:color="auto"/>
                <w:right w:val="none" w:sz="0" w:space="0" w:color="auto"/>
              </w:divBdr>
            </w:div>
          </w:divsChild>
        </w:div>
        <w:div w:id="85000914">
          <w:marLeft w:val="0"/>
          <w:marRight w:val="0"/>
          <w:marTop w:val="0"/>
          <w:marBottom w:val="0"/>
          <w:divBdr>
            <w:top w:val="none" w:sz="0" w:space="0" w:color="auto"/>
            <w:left w:val="none" w:sz="0" w:space="0" w:color="auto"/>
            <w:bottom w:val="none" w:sz="0" w:space="0" w:color="auto"/>
            <w:right w:val="none" w:sz="0" w:space="0" w:color="auto"/>
          </w:divBdr>
          <w:divsChild>
            <w:div w:id="2011827047">
              <w:marLeft w:val="0"/>
              <w:marRight w:val="0"/>
              <w:marTop w:val="0"/>
              <w:marBottom w:val="210"/>
              <w:divBdr>
                <w:top w:val="none" w:sz="0" w:space="0" w:color="auto"/>
                <w:left w:val="none" w:sz="0" w:space="0" w:color="auto"/>
                <w:bottom w:val="none" w:sz="0" w:space="0" w:color="auto"/>
                <w:right w:val="none" w:sz="0" w:space="0" w:color="auto"/>
              </w:divBdr>
            </w:div>
          </w:divsChild>
        </w:div>
        <w:div w:id="489180691">
          <w:marLeft w:val="0"/>
          <w:marRight w:val="0"/>
          <w:marTop w:val="0"/>
          <w:marBottom w:val="0"/>
          <w:divBdr>
            <w:top w:val="none" w:sz="0" w:space="0" w:color="auto"/>
            <w:left w:val="none" w:sz="0" w:space="0" w:color="auto"/>
            <w:bottom w:val="none" w:sz="0" w:space="0" w:color="auto"/>
            <w:right w:val="none" w:sz="0" w:space="0" w:color="auto"/>
          </w:divBdr>
          <w:divsChild>
            <w:div w:id="868294899">
              <w:marLeft w:val="0"/>
              <w:marRight w:val="0"/>
              <w:marTop w:val="0"/>
              <w:marBottom w:val="210"/>
              <w:divBdr>
                <w:top w:val="none" w:sz="0" w:space="0" w:color="auto"/>
                <w:left w:val="none" w:sz="0" w:space="0" w:color="auto"/>
                <w:bottom w:val="none" w:sz="0" w:space="0" w:color="auto"/>
                <w:right w:val="none" w:sz="0" w:space="0" w:color="auto"/>
              </w:divBdr>
            </w:div>
          </w:divsChild>
        </w:div>
        <w:div w:id="1165709825">
          <w:marLeft w:val="0"/>
          <w:marRight w:val="0"/>
          <w:marTop w:val="0"/>
          <w:marBottom w:val="0"/>
          <w:divBdr>
            <w:top w:val="none" w:sz="0" w:space="0" w:color="auto"/>
            <w:left w:val="none" w:sz="0" w:space="0" w:color="auto"/>
            <w:bottom w:val="none" w:sz="0" w:space="0" w:color="auto"/>
            <w:right w:val="none" w:sz="0" w:space="0" w:color="auto"/>
          </w:divBdr>
        </w:div>
        <w:div w:id="563761822">
          <w:marLeft w:val="0"/>
          <w:marRight w:val="0"/>
          <w:marTop w:val="0"/>
          <w:marBottom w:val="0"/>
          <w:divBdr>
            <w:top w:val="none" w:sz="0" w:space="0" w:color="auto"/>
            <w:left w:val="none" w:sz="0" w:space="0" w:color="auto"/>
            <w:bottom w:val="none" w:sz="0" w:space="0" w:color="auto"/>
            <w:right w:val="none" w:sz="0" w:space="0" w:color="auto"/>
          </w:divBdr>
        </w:div>
        <w:div w:id="532764553">
          <w:marLeft w:val="0"/>
          <w:marRight w:val="0"/>
          <w:marTop w:val="0"/>
          <w:marBottom w:val="0"/>
          <w:divBdr>
            <w:top w:val="none" w:sz="0" w:space="0" w:color="auto"/>
            <w:left w:val="none" w:sz="0" w:space="0" w:color="auto"/>
            <w:bottom w:val="none" w:sz="0" w:space="0" w:color="auto"/>
            <w:right w:val="none" w:sz="0" w:space="0" w:color="auto"/>
          </w:divBdr>
        </w:div>
        <w:div w:id="1131247794">
          <w:marLeft w:val="0"/>
          <w:marRight w:val="0"/>
          <w:marTop w:val="0"/>
          <w:marBottom w:val="0"/>
          <w:divBdr>
            <w:top w:val="none" w:sz="0" w:space="0" w:color="auto"/>
            <w:left w:val="none" w:sz="0" w:space="0" w:color="auto"/>
            <w:bottom w:val="none" w:sz="0" w:space="0" w:color="auto"/>
            <w:right w:val="none" w:sz="0" w:space="0" w:color="auto"/>
          </w:divBdr>
        </w:div>
        <w:div w:id="1752463830">
          <w:marLeft w:val="0"/>
          <w:marRight w:val="0"/>
          <w:marTop w:val="0"/>
          <w:marBottom w:val="210"/>
          <w:divBdr>
            <w:top w:val="none" w:sz="0" w:space="0" w:color="auto"/>
            <w:left w:val="none" w:sz="0" w:space="0" w:color="auto"/>
            <w:bottom w:val="none" w:sz="0" w:space="0" w:color="auto"/>
            <w:right w:val="none" w:sz="0" w:space="0" w:color="auto"/>
          </w:divBdr>
        </w:div>
      </w:divsChild>
    </w:div>
    <w:div w:id="1128821585">
      <w:bodyDiv w:val="1"/>
      <w:marLeft w:val="0"/>
      <w:marRight w:val="0"/>
      <w:marTop w:val="0"/>
      <w:marBottom w:val="0"/>
      <w:divBdr>
        <w:top w:val="none" w:sz="0" w:space="0" w:color="auto"/>
        <w:left w:val="none" w:sz="0" w:space="0" w:color="auto"/>
        <w:bottom w:val="none" w:sz="0" w:space="0" w:color="auto"/>
        <w:right w:val="none" w:sz="0" w:space="0" w:color="auto"/>
      </w:divBdr>
      <w:divsChild>
        <w:div w:id="1833332427">
          <w:marLeft w:val="0"/>
          <w:marRight w:val="0"/>
          <w:marTop w:val="0"/>
          <w:marBottom w:val="0"/>
          <w:divBdr>
            <w:top w:val="none" w:sz="0" w:space="0" w:color="auto"/>
            <w:left w:val="none" w:sz="0" w:space="0" w:color="auto"/>
            <w:bottom w:val="none" w:sz="0" w:space="0" w:color="auto"/>
            <w:right w:val="none" w:sz="0" w:space="0" w:color="auto"/>
          </w:divBdr>
          <w:divsChild>
            <w:div w:id="224680142">
              <w:marLeft w:val="0"/>
              <w:marRight w:val="0"/>
              <w:marTop w:val="0"/>
              <w:marBottom w:val="210"/>
              <w:divBdr>
                <w:top w:val="none" w:sz="0" w:space="0" w:color="auto"/>
                <w:left w:val="none" w:sz="0" w:space="0" w:color="auto"/>
                <w:bottom w:val="none" w:sz="0" w:space="0" w:color="auto"/>
                <w:right w:val="none" w:sz="0" w:space="0" w:color="auto"/>
              </w:divBdr>
            </w:div>
          </w:divsChild>
        </w:div>
        <w:div w:id="132993031">
          <w:marLeft w:val="0"/>
          <w:marRight w:val="0"/>
          <w:marTop w:val="0"/>
          <w:marBottom w:val="0"/>
          <w:divBdr>
            <w:top w:val="none" w:sz="0" w:space="0" w:color="auto"/>
            <w:left w:val="none" w:sz="0" w:space="0" w:color="auto"/>
            <w:bottom w:val="none" w:sz="0" w:space="0" w:color="auto"/>
            <w:right w:val="none" w:sz="0" w:space="0" w:color="auto"/>
          </w:divBdr>
        </w:div>
        <w:div w:id="1203398795">
          <w:marLeft w:val="0"/>
          <w:marRight w:val="0"/>
          <w:marTop w:val="0"/>
          <w:marBottom w:val="210"/>
          <w:divBdr>
            <w:top w:val="none" w:sz="0" w:space="0" w:color="auto"/>
            <w:left w:val="none" w:sz="0" w:space="0" w:color="auto"/>
            <w:bottom w:val="none" w:sz="0" w:space="0" w:color="auto"/>
            <w:right w:val="none" w:sz="0" w:space="0" w:color="auto"/>
          </w:divBdr>
        </w:div>
      </w:divsChild>
    </w:div>
    <w:div w:id="1225485227">
      <w:bodyDiv w:val="1"/>
      <w:marLeft w:val="0"/>
      <w:marRight w:val="0"/>
      <w:marTop w:val="0"/>
      <w:marBottom w:val="0"/>
      <w:divBdr>
        <w:top w:val="none" w:sz="0" w:space="0" w:color="auto"/>
        <w:left w:val="none" w:sz="0" w:space="0" w:color="auto"/>
        <w:bottom w:val="none" w:sz="0" w:space="0" w:color="auto"/>
        <w:right w:val="none" w:sz="0" w:space="0" w:color="auto"/>
      </w:divBdr>
      <w:divsChild>
        <w:div w:id="1094981742">
          <w:marLeft w:val="0"/>
          <w:marRight w:val="0"/>
          <w:marTop w:val="0"/>
          <w:marBottom w:val="0"/>
          <w:divBdr>
            <w:top w:val="none" w:sz="0" w:space="0" w:color="auto"/>
            <w:left w:val="none" w:sz="0" w:space="0" w:color="auto"/>
            <w:bottom w:val="none" w:sz="0" w:space="0" w:color="auto"/>
            <w:right w:val="none" w:sz="0" w:space="0" w:color="auto"/>
          </w:divBdr>
          <w:divsChild>
            <w:div w:id="43530199">
              <w:marLeft w:val="0"/>
              <w:marRight w:val="0"/>
              <w:marTop w:val="0"/>
              <w:marBottom w:val="210"/>
              <w:divBdr>
                <w:top w:val="none" w:sz="0" w:space="0" w:color="auto"/>
                <w:left w:val="none" w:sz="0" w:space="0" w:color="auto"/>
                <w:bottom w:val="none" w:sz="0" w:space="0" w:color="auto"/>
                <w:right w:val="none" w:sz="0" w:space="0" w:color="auto"/>
              </w:divBdr>
            </w:div>
          </w:divsChild>
        </w:div>
        <w:div w:id="466432913">
          <w:marLeft w:val="0"/>
          <w:marRight w:val="0"/>
          <w:marTop w:val="0"/>
          <w:marBottom w:val="0"/>
          <w:divBdr>
            <w:top w:val="none" w:sz="0" w:space="0" w:color="auto"/>
            <w:left w:val="none" w:sz="0" w:space="0" w:color="auto"/>
            <w:bottom w:val="none" w:sz="0" w:space="0" w:color="auto"/>
            <w:right w:val="none" w:sz="0" w:space="0" w:color="auto"/>
          </w:divBdr>
          <w:divsChild>
            <w:div w:id="1063215769">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565487355">
      <w:bodyDiv w:val="1"/>
      <w:marLeft w:val="0"/>
      <w:marRight w:val="0"/>
      <w:marTop w:val="0"/>
      <w:marBottom w:val="0"/>
      <w:divBdr>
        <w:top w:val="none" w:sz="0" w:space="0" w:color="auto"/>
        <w:left w:val="none" w:sz="0" w:space="0" w:color="auto"/>
        <w:bottom w:val="none" w:sz="0" w:space="0" w:color="auto"/>
        <w:right w:val="none" w:sz="0" w:space="0" w:color="auto"/>
      </w:divBdr>
      <w:divsChild>
        <w:div w:id="1313948952">
          <w:marLeft w:val="274"/>
          <w:marRight w:val="0"/>
          <w:marTop w:val="0"/>
          <w:marBottom w:val="0"/>
          <w:divBdr>
            <w:top w:val="none" w:sz="0" w:space="0" w:color="auto"/>
            <w:left w:val="none" w:sz="0" w:space="0" w:color="auto"/>
            <w:bottom w:val="none" w:sz="0" w:space="0" w:color="auto"/>
            <w:right w:val="none" w:sz="0" w:space="0" w:color="auto"/>
          </w:divBdr>
        </w:div>
        <w:div w:id="1649626591">
          <w:marLeft w:val="274"/>
          <w:marRight w:val="0"/>
          <w:marTop w:val="0"/>
          <w:marBottom w:val="0"/>
          <w:divBdr>
            <w:top w:val="none" w:sz="0" w:space="0" w:color="auto"/>
            <w:left w:val="none" w:sz="0" w:space="0" w:color="auto"/>
            <w:bottom w:val="none" w:sz="0" w:space="0" w:color="auto"/>
            <w:right w:val="none" w:sz="0" w:space="0" w:color="auto"/>
          </w:divBdr>
        </w:div>
        <w:div w:id="1957563023">
          <w:marLeft w:val="274"/>
          <w:marRight w:val="0"/>
          <w:marTop w:val="0"/>
          <w:marBottom w:val="0"/>
          <w:divBdr>
            <w:top w:val="none" w:sz="0" w:space="0" w:color="auto"/>
            <w:left w:val="none" w:sz="0" w:space="0" w:color="auto"/>
            <w:bottom w:val="none" w:sz="0" w:space="0" w:color="auto"/>
            <w:right w:val="none" w:sz="0" w:space="0" w:color="auto"/>
          </w:divBdr>
        </w:div>
        <w:div w:id="1933472086">
          <w:marLeft w:val="274"/>
          <w:marRight w:val="0"/>
          <w:marTop w:val="0"/>
          <w:marBottom w:val="0"/>
          <w:divBdr>
            <w:top w:val="none" w:sz="0" w:space="0" w:color="auto"/>
            <w:left w:val="none" w:sz="0" w:space="0" w:color="auto"/>
            <w:bottom w:val="none" w:sz="0" w:space="0" w:color="auto"/>
            <w:right w:val="none" w:sz="0" w:space="0" w:color="auto"/>
          </w:divBdr>
        </w:div>
        <w:div w:id="2138793493">
          <w:marLeft w:val="274"/>
          <w:marRight w:val="0"/>
          <w:marTop w:val="0"/>
          <w:marBottom w:val="0"/>
          <w:divBdr>
            <w:top w:val="none" w:sz="0" w:space="0" w:color="auto"/>
            <w:left w:val="none" w:sz="0" w:space="0" w:color="auto"/>
            <w:bottom w:val="none" w:sz="0" w:space="0" w:color="auto"/>
            <w:right w:val="none" w:sz="0" w:space="0" w:color="auto"/>
          </w:divBdr>
        </w:div>
        <w:div w:id="923681166">
          <w:marLeft w:val="274"/>
          <w:marRight w:val="0"/>
          <w:marTop w:val="0"/>
          <w:marBottom w:val="0"/>
          <w:divBdr>
            <w:top w:val="none" w:sz="0" w:space="0" w:color="auto"/>
            <w:left w:val="none" w:sz="0" w:space="0" w:color="auto"/>
            <w:bottom w:val="none" w:sz="0" w:space="0" w:color="auto"/>
            <w:right w:val="none" w:sz="0" w:space="0" w:color="auto"/>
          </w:divBdr>
        </w:div>
        <w:div w:id="396779875">
          <w:marLeft w:val="994"/>
          <w:marRight w:val="0"/>
          <w:marTop w:val="0"/>
          <w:marBottom w:val="0"/>
          <w:divBdr>
            <w:top w:val="none" w:sz="0" w:space="0" w:color="auto"/>
            <w:left w:val="none" w:sz="0" w:space="0" w:color="auto"/>
            <w:bottom w:val="none" w:sz="0" w:space="0" w:color="auto"/>
            <w:right w:val="none" w:sz="0" w:space="0" w:color="auto"/>
          </w:divBdr>
        </w:div>
        <w:div w:id="426737459">
          <w:marLeft w:val="994"/>
          <w:marRight w:val="0"/>
          <w:marTop w:val="0"/>
          <w:marBottom w:val="0"/>
          <w:divBdr>
            <w:top w:val="none" w:sz="0" w:space="0" w:color="auto"/>
            <w:left w:val="none" w:sz="0" w:space="0" w:color="auto"/>
            <w:bottom w:val="none" w:sz="0" w:space="0" w:color="auto"/>
            <w:right w:val="none" w:sz="0" w:space="0" w:color="auto"/>
          </w:divBdr>
        </w:div>
        <w:div w:id="1553737371">
          <w:marLeft w:val="994"/>
          <w:marRight w:val="0"/>
          <w:marTop w:val="0"/>
          <w:marBottom w:val="0"/>
          <w:divBdr>
            <w:top w:val="none" w:sz="0" w:space="0" w:color="auto"/>
            <w:left w:val="none" w:sz="0" w:space="0" w:color="auto"/>
            <w:bottom w:val="none" w:sz="0" w:space="0" w:color="auto"/>
            <w:right w:val="none" w:sz="0" w:space="0" w:color="auto"/>
          </w:divBdr>
        </w:div>
        <w:div w:id="2058897924">
          <w:marLeft w:val="274"/>
          <w:marRight w:val="0"/>
          <w:marTop w:val="0"/>
          <w:marBottom w:val="0"/>
          <w:divBdr>
            <w:top w:val="none" w:sz="0" w:space="0" w:color="auto"/>
            <w:left w:val="none" w:sz="0" w:space="0" w:color="auto"/>
            <w:bottom w:val="none" w:sz="0" w:space="0" w:color="auto"/>
            <w:right w:val="none" w:sz="0" w:space="0" w:color="auto"/>
          </w:divBdr>
        </w:div>
        <w:div w:id="503279640">
          <w:marLeft w:val="994"/>
          <w:marRight w:val="0"/>
          <w:marTop w:val="0"/>
          <w:marBottom w:val="0"/>
          <w:divBdr>
            <w:top w:val="none" w:sz="0" w:space="0" w:color="auto"/>
            <w:left w:val="none" w:sz="0" w:space="0" w:color="auto"/>
            <w:bottom w:val="none" w:sz="0" w:space="0" w:color="auto"/>
            <w:right w:val="none" w:sz="0" w:space="0" w:color="auto"/>
          </w:divBdr>
        </w:div>
        <w:div w:id="85537318">
          <w:marLeft w:val="274"/>
          <w:marRight w:val="0"/>
          <w:marTop w:val="0"/>
          <w:marBottom w:val="0"/>
          <w:divBdr>
            <w:top w:val="none" w:sz="0" w:space="0" w:color="auto"/>
            <w:left w:val="none" w:sz="0" w:space="0" w:color="auto"/>
            <w:bottom w:val="none" w:sz="0" w:space="0" w:color="auto"/>
            <w:right w:val="none" w:sz="0" w:space="0" w:color="auto"/>
          </w:divBdr>
        </w:div>
        <w:div w:id="1881892140">
          <w:marLeft w:val="274"/>
          <w:marRight w:val="0"/>
          <w:marTop w:val="0"/>
          <w:marBottom w:val="0"/>
          <w:divBdr>
            <w:top w:val="none" w:sz="0" w:space="0" w:color="auto"/>
            <w:left w:val="none" w:sz="0" w:space="0" w:color="auto"/>
            <w:bottom w:val="none" w:sz="0" w:space="0" w:color="auto"/>
            <w:right w:val="none" w:sz="0" w:space="0" w:color="auto"/>
          </w:divBdr>
        </w:div>
        <w:div w:id="1252197920">
          <w:marLeft w:val="994"/>
          <w:marRight w:val="0"/>
          <w:marTop w:val="0"/>
          <w:marBottom w:val="0"/>
          <w:divBdr>
            <w:top w:val="none" w:sz="0" w:space="0" w:color="auto"/>
            <w:left w:val="none" w:sz="0" w:space="0" w:color="auto"/>
            <w:bottom w:val="none" w:sz="0" w:space="0" w:color="auto"/>
            <w:right w:val="none" w:sz="0" w:space="0" w:color="auto"/>
          </w:divBdr>
        </w:div>
        <w:div w:id="180290746">
          <w:marLeft w:val="994"/>
          <w:marRight w:val="0"/>
          <w:marTop w:val="0"/>
          <w:marBottom w:val="0"/>
          <w:divBdr>
            <w:top w:val="none" w:sz="0" w:space="0" w:color="auto"/>
            <w:left w:val="none" w:sz="0" w:space="0" w:color="auto"/>
            <w:bottom w:val="none" w:sz="0" w:space="0" w:color="auto"/>
            <w:right w:val="none" w:sz="0" w:space="0" w:color="auto"/>
          </w:divBdr>
        </w:div>
        <w:div w:id="2124182004">
          <w:marLeft w:val="994"/>
          <w:marRight w:val="0"/>
          <w:marTop w:val="0"/>
          <w:marBottom w:val="0"/>
          <w:divBdr>
            <w:top w:val="none" w:sz="0" w:space="0" w:color="auto"/>
            <w:left w:val="none" w:sz="0" w:space="0" w:color="auto"/>
            <w:bottom w:val="none" w:sz="0" w:space="0" w:color="auto"/>
            <w:right w:val="none" w:sz="0" w:space="0" w:color="auto"/>
          </w:divBdr>
        </w:div>
        <w:div w:id="629436151">
          <w:marLeft w:val="274"/>
          <w:marRight w:val="0"/>
          <w:marTop w:val="0"/>
          <w:marBottom w:val="0"/>
          <w:divBdr>
            <w:top w:val="none" w:sz="0" w:space="0" w:color="auto"/>
            <w:left w:val="none" w:sz="0" w:space="0" w:color="auto"/>
            <w:bottom w:val="none" w:sz="0" w:space="0" w:color="auto"/>
            <w:right w:val="none" w:sz="0" w:space="0" w:color="auto"/>
          </w:divBdr>
        </w:div>
        <w:div w:id="1718775962">
          <w:marLeft w:val="274"/>
          <w:marRight w:val="0"/>
          <w:marTop w:val="0"/>
          <w:marBottom w:val="0"/>
          <w:divBdr>
            <w:top w:val="none" w:sz="0" w:space="0" w:color="auto"/>
            <w:left w:val="none" w:sz="0" w:space="0" w:color="auto"/>
            <w:bottom w:val="none" w:sz="0" w:space="0" w:color="auto"/>
            <w:right w:val="none" w:sz="0" w:space="0" w:color="auto"/>
          </w:divBdr>
        </w:div>
      </w:divsChild>
    </w:div>
    <w:div w:id="1838492673">
      <w:bodyDiv w:val="1"/>
      <w:marLeft w:val="0"/>
      <w:marRight w:val="0"/>
      <w:marTop w:val="0"/>
      <w:marBottom w:val="0"/>
      <w:divBdr>
        <w:top w:val="none" w:sz="0" w:space="0" w:color="auto"/>
        <w:left w:val="none" w:sz="0" w:space="0" w:color="auto"/>
        <w:bottom w:val="none" w:sz="0" w:space="0" w:color="auto"/>
        <w:right w:val="none" w:sz="0" w:space="0" w:color="auto"/>
      </w:divBdr>
    </w:div>
    <w:div w:id="2055232453">
      <w:bodyDiv w:val="1"/>
      <w:marLeft w:val="0"/>
      <w:marRight w:val="0"/>
      <w:marTop w:val="0"/>
      <w:marBottom w:val="0"/>
      <w:divBdr>
        <w:top w:val="none" w:sz="0" w:space="0" w:color="auto"/>
        <w:left w:val="none" w:sz="0" w:space="0" w:color="auto"/>
        <w:bottom w:val="none" w:sz="0" w:space="0" w:color="auto"/>
        <w:right w:val="none" w:sz="0" w:space="0" w:color="auto"/>
      </w:divBdr>
    </w:div>
    <w:div w:id="2056737273">
      <w:bodyDiv w:val="1"/>
      <w:marLeft w:val="0"/>
      <w:marRight w:val="0"/>
      <w:marTop w:val="0"/>
      <w:marBottom w:val="0"/>
      <w:divBdr>
        <w:top w:val="none" w:sz="0" w:space="0" w:color="auto"/>
        <w:left w:val="none" w:sz="0" w:space="0" w:color="auto"/>
        <w:bottom w:val="none" w:sz="0" w:space="0" w:color="auto"/>
        <w:right w:val="none" w:sz="0" w:space="0" w:color="auto"/>
      </w:divBdr>
      <w:divsChild>
        <w:div w:id="1380087471">
          <w:marLeft w:val="0"/>
          <w:marRight w:val="0"/>
          <w:marTop w:val="0"/>
          <w:marBottom w:val="0"/>
          <w:divBdr>
            <w:top w:val="none" w:sz="0" w:space="0" w:color="auto"/>
            <w:left w:val="none" w:sz="0" w:space="0" w:color="auto"/>
            <w:bottom w:val="none" w:sz="0" w:space="0" w:color="auto"/>
            <w:right w:val="none" w:sz="0" w:space="0" w:color="auto"/>
          </w:divBdr>
          <w:divsChild>
            <w:div w:id="557085890">
              <w:marLeft w:val="0"/>
              <w:marRight w:val="0"/>
              <w:marTop w:val="0"/>
              <w:marBottom w:val="210"/>
              <w:divBdr>
                <w:top w:val="none" w:sz="0" w:space="0" w:color="auto"/>
                <w:left w:val="none" w:sz="0" w:space="0" w:color="auto"/>
                <w:bottom w:val="none" w:sz="0" w:space="0" w:color="auto"/>
                <w:right w:val="none" w:sz="0" w:space="0" w:color="auto"/>
              </w:divBdr>
            </w:div>
          </w:divsChild>
        </w:div>
        <w:div w:id="1229609063">
          <w:marLeft w:val="0"/>
          <w:marRight w:val="0"/>
          <w:marTop w:val="0"/>
          <w:marBottom w:val="210"/>
          <w:divBdr>
            <w:top w:val="none" w:sz="0" w:space="0" w:color="auto"/>
            <w:left w:val="none" w:sz="0" w:space="0" w:color="auto"/>
            <w:bottom w:val="none" w:sz="0" w:space="0" w:color="auto"/>
            <w:right w:val="none" w:sz="0" w:space="0" w:color="auto"/>
          </w:divBdr>
        </w:div>
        <w:div w:id="97334092">
          <w:marLeft w:val="0"/>
          <w:marRight w:val="0"/>
          <w:marTop w:val="0"/>
          <w:marBottom w:val="210"/>
          <w:divBdr>
            <w:top w:val="none" w:sz="0" w:space="0" w:color="auto"/>
            <w:left w:val="none" w:sz="0" w:space="0" w:color="auto"/>
            <w:bottom w:val="none" w:sz="0" w:space="0" w:color="auto"/>
            <w:right w:val="none" w:sz="0" w:space="0" w:color="auto"/>
          </w:divBdr>
        </w:div>
        <w:div w:id="1952280359">
          <w:marLeft w:val="0"/>
          <w:marRight w:val="0"/>
          <w:marTop w:val="0"/>
          <w:marBottom w:val="210"/>
          <w:divBdr>
            <w:top w:val="none" w:sz="0" w:space="0" w:color="auto"/>
            <w:left w:val="none" w:sz="0" w:space="0" w:color="auto"/>
            <w:bottom w:val="none" w:sz="0" w:space="0" w:color="auto"/>
            <w:right w:val="none" w:sz="0" w:space="0" w:color="auto"/>
          </w:divBdr>
        </w:div>
        <w:div w:id="1211185168">
          <w:marLeft w:val="0"/>
          <w:marRight w:val="0"/>
          <w:marTop w:val="0"/>
          <w:marBottom w:val="210"/>
          <w:divBdr>
            <w:top w:val="none" w:sz="0" w:space="0" w:color="auto"/>
            <w:left w:val="none" w:sz="0" w:space="0" w:color="auto"/>
            <w:bottom w:val="none" w:sz="0" w:space="0" w:color="auto"/>
            <w:right w:val="none" w:sz="0" w:space="0" w:color="auto"/>
          </w:divBdr>
        </w:div>
        <w:div w:id="1440181739">
          <w:marLeft w:val="0"/>
          <w:marRight w:val="0"/>
          <w:marTop w:val="0"/>
          <w:marBottom w:val="210"/>
          <w:divBdr>
            <w:top w:val="none" w:sz="0" w:space="0" w:color="auto"/>
            <w:left w:val="none" w:sz="0" w:space="0" w:color="auto"/>
            <w:bottom w:val="none" w:sz="0" w:space="0" w:color="auto"/>
            <w:right w:val="none" w:sz="0" w:space="0" w:color="auto"/>
          </w:divBdr>
        </w:div>
        <w:div w:id="2001346117">
          <w:marLeft w:val="0"/>
          <w:marRight w:val="0"/>
          <w:marTop w:val="0"/>
          <w:marBottom w:val="210"/>
          <w:divBdr>
            <w:top w:val="none" w:sz="0" w:space="0" w:color="auto"/>
            <w:left w:val="none" w:sz="0" w:space="0" w:color="auto"/>
            <w:bottom w:val="none" w:sz="0" w:space="0" w:color="auto"/>
            <w:right w:val="none" w:sz="0" w:space="0" w:color="auto"/>
          </w:divBdr>
        </w:div>
        <w:div w:id="1442919586">
          <w:marLeft w:val="0"/>
          <w:marRight w:val="0"/>
          <w:marTop w:val="0"/>
          <w:marBottom w:val="210"/>
          <w:divBdr>
            <w:top w:val="none" w:sz="0" w:space="0" w:color="auto"/>
            <w:left w:val="none" w:sz="0" w:space="0" w:color="auto"/>
            <w:bottom w:val="none" w:sz="0" w:space="0" w:color="auto"/>
            <w:right w:val="none" w:sz="0" w:space="0" w:color="auto"/>
          </w:divBdr>
        </w:div>
        <w:div w:id="839389625">
          <w:marLeft w:val="0"/>
          <w:marRight w:val="0"/>
          <w:marTop w:val="0"/>
          <w:marBottom w:val="210"/>
          <w:divBdr>
            <w:top w:val="none" w:sz="0" w:space="0" w:color="auto"/>
            <w:left w:val="none" w:sz="0" w:space="0" w:color="auto"/>
            <w:bottom w:val="none" w:sz="0" w:space="0" w:color="auto"/>
            <w:right w:val="none" w:sz="0" w:space="0" w:color="auto"/>
          </w:divBdr>
        </w:div>
        <w:div w:id="2066752902">
          <w:marLeft w:val="0"/>
          <w:marRight w:val="0"/>
          <w:marTop w:val="0"/>
          <w:marBottom w:val="210"/>
          <w:divBdr>
            <w:top w:val="none" w:sz="0" w:space="0" w:color="auto"/>
            <w:left w:val="none" w:sz="0" w:space="0" w:color="auto"/>
            <w:bottom w:val="none" w:sz="0" w:space="0" w:color="auto"/>
            <w:right w:val="none" w:sz="0" w:space="0" w:color="auto"/>
          </w:divBdr>
        </w:div>
        <w:div w:id="496580054">
          <w:marLeft w:val="0"/>
          <w:marRight w:val="0"/>
          <w:marTop w:val="0"/>
          <w:marBottom w:val="210"/>
          <w:divBdr>
            <w:top w:val="none" w:sz="0" w:space="0" w:color="auto"/>
            <w:left w:val="none" w:sz="0" w:space="0" w:color="auto"/>
            <w:bottom w:val="none" w:sz="0" w:space="0" w:color="auto"/>
            <w:right w:val="none" w:sz="0" w:space="0" w:color="auto"/>
          </w:divBdr>
        </w:div>
        <w:div w:id="1669677218">
          <w:marLeft w:val="0"/>
          <w:marRight w:val="0"/>
          <w:marTop w:val="0"/>
          <w:marBottom w:val="210"/>
          <w:divBdr>
            <w:top w:val="none" w:sz="0" w:space="0" w:color="auto"/>
            <w:left w:val="none" w:sz="0" w:space="0" w:color="auto"/>
            <w:bottom w:val="none" w:sz="0" w:space="0" w:color="auto"/>
            <w:right w:val="none" w:sz="0" w:space="0" w:color="auto"/>
          </w:divBdr>
        </w:div>
        <w:div w:id="787045233">
          <w:marLeft w:val="0"/>
          <w:marRight w:val="0"/>
          <w:marTop w:val="0"/>
          <w:marBottom w:val="210"/>
          <w:divBdr>
            <w:top w:val="none" w:sz="0" w:space="0" w:color="auto"/>
            <w:left w:val="none" w:sz="0" w:space="0" w:color="auto"/>
            <w:bottom w:val="none" w:sz="0" w:space="0" w:color="auto"/>
            <w:right w:val="none" w:sz="0" w:space="0" w:color="auto"/>
          </w:divBdr>
        </w:div>
        <w:div w:id="820196869">
          <w:marLeft w:val="0"/>
          <w:marRight w:val="0"/>
          <w:marTop w:val="0"/>
          <w:marBottom w:val="21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jobs@boughtbymany.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915</Words>
  <Characters>5217</Characters>
  <Application>Microsoft Office Word</Application>
  <DocSecurity>0</DocSecurity>
  <Lines>43</Lines>
  <Paragraphs>12</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
  <LinksUpToDate>false</LinksUpToDate>
  <CharactersWithSpaces>6120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Wheaton</dc:creator>
  <cp:keywords/>
  <cp:lastModifiedBy>Fergus Ryan</cp:lastModifiedBy>
  <cp:revision>2</cp:revision>
  <dcterms:created xsi:type="dcterms:W3CDTF">2021-10-08T08:53:00Z</dcterms:created>
  <dcterms:modified xsi:type="dcterms:W3CDTF">2021-10-08T08:53:00Z</dcterms:modified>
</cp:coreProperties>
</file>